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0F" w:rsidRDefault="00202B3F" w:rsidP="00BD00AD">
      <w:pPr>
        <w:rPr>
          <w:b/>
          <w:sz w:val="24"/>
          <w:szCs w:val="24"/>
        </w:rPr>
      </w:pPr>
      <w:r>
        <w:rPr>
          <w:b/>
          <w:sz w:val="24"/>
          <w:szCs w:val="24"/>
        </w:rPr>
        <w:t>Name:</w:t>
      </w:r>
    </w:p>
    <w:p w:rsidR="00CF250F" w:rsidRDefault="00CF250F" w:rsidP="00BD00AD">
      <w:pPr>
        <w:rPr>
          <w:b/>
          <w:sz w:val="24"/>
          <w:szCs w:val="24"/>
        </w:rPr>
      </w:pPr>
    </w:p>
    <w:p w:rsidR="00BD00AD" w:rsidRPr="00BD00AD" w:rsidRDefault="00BD00AD" w:rsidP="00BD00AD">
      <w:pPr>
        <w:rPr>
          <w:b/>
          <w:sz w:val="24"/>
          <w:szCs w:val="24"/>
        </w:rPr>
      </w:pPr>
      <w:r>
        <w:rPr>
          <w:b/>
          <w:sz w:val="24"/>
          <w:szCs w:val="24"/>
        </w:rPr>
        <w:t xml:space="preserve">Part 2:  </w:t>
      </w:r>
      <w:proofErr w:type="spellStart"/>
      <w:r>
        <w:rPr>
          <w:b/>
          <w:sz w:val="24"/>
          <w:szCs w:val="24"/>
        </w:rPr>
        <w:t>Di</w:t>
      </w:r>
      <w:r w:rsidRPr="00BD00AD">
        <w:rPr>
          <w:b/>
          <w:sz w:val="24"/>
          <w:szCs w:val="24"/>
        </w:rPr>
        <w:t>hybrid</w:t>
      </w:r>
      <w:proofErr w:type="spellEnd"/>
      <w:r w:rsidRPr="00BD00AD">
        <w:rPr>
          <w:b/>
          <w:sz w:val="24"/>
          <w:szCs w:val="24"/>
        </w:rPr>
        <w:t xml:space="preserve"> Crosses</w:t>
      </w:r>
    </w:p>
    <w:p w:rsidR="00BD00AD" w:rsidRDefault="00B5601F" w:rsidP="00BD00AD">
      <w:pPr>
        <w:spacing w:after="0" w:line="240" w:lineRule="auto"/>
        <w:rPr>
          <w:sz w:val="24"/>
          <w:szCs w:val="24"/>
        </w:rPr>
      </w:pPr>
      <w:r>
        <w:rPr>
          <w:noProof/>
        </w:rPr>
        <w:drawing>
          <wp:anchor distT="0" distB="0" distL="114300" distR="114300" simplePos="0" relativeHeight="251659264" behindDoc="1" locked="0" layoutInCell="1" allowOverlap="1">
            <wp:simplePos x="0" y="0"/>
            <wp:positionH relativeFrom="column">
              <wp:posOffset>3738245</wp:posOffset>
            </wp:positionH>
            <wp:positionV relativeFrom="paragraph">
              <wp:posOffset>53975</wp:posOffset>
            </wp:positionV>
            <wp:extent cx="3148330" cy="3028950"/>
            <wp:effectExtent l="0" t="0" r="0" b="0"/>
            <wp:wrapTight wrapText="bothSides">
              <wp:wrapPolygon edited="0">
                <wp:start x="0" y="0"/>
                <wp:lineTo x="0" y="21464"/>
                <wp:lineTo x="21434" y="21464"/>
                <wp:lineTo x="21434" y="0"/>
                <wp:lineTo x="0" y="0"/>
              </wp:wrapPolygon>
            </wp:wrapTight>
            <wp:docPr id="2" name="Picture 2" descr="http://zlgc.seu.edu.cn/jpkc/2010jpkc/jykc2/Content/jxzy/genetics/chapt02/art_library/color_art_library/02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lgc.seu.edu.cn/jpkc/2010jpkc/jykc2/Content/jxzy/genetics/chapt02/art_library/color_art_library/02_1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8330" cy="3028950"/>
                    </a:xfrm>
                    <a:prstGeom prst="rect">
                      <a:avLst/>
                    </a:prstGeom>
                    <a:noFill/>
                    <a:ln>
                      <a:noFill/>
                    </a:ln>
                  </pic:spPr>
                </pic:pic>
              </a:graphicData>
            </a:graphic>
          </wp:anchor>
        </w:drawing>
      </w:r>
      <w:r w:rsidR="00BB0CE7">
        <w:rPr>
          <w:sz w:val="24"/>
          <w:szCs w:val="24"/>
        </w:rPr>
        <w:t xml:space="preserve">We will use four coins (two pennies and two nickels) to test the genotype and phenotype ratio which would result from a mating between parents who are heterozygous for each of two different traits.  We call this a </w:t>
      </w:r>
      <w:proofErr w:type="spellStart"/>
      <w:r w:rsidR="00BB0CE7">
        <w:rPr>
          <w:sz w:val="24"/>
          <w:szCs w:val="24"/>
        </w:rPr>
        <w:t>dihybrid</w:t>
      </w:r>
      <w:proofErr w:type="spellEnd"/>
      <w:r w:rsidR="00BB0CE7">
        <w:rPr>
          <w:sz w:val="24"/>
          <w:szCs w:val="24"/>
        </w:rPr>
        <w:t xml:space="preserve"> cross.  </w:t>
      </w:r>
      <w:r w:rsidR="0055029C">
        <w:rPr>
          <w:sz w:val="24"/>
          <w:szCs w:val="24"/>
        </w:rPr>
        <w:t>We will repeat the experiment in Part 1, this time completing 200 coin flips.</w:t>
      </w:r>
      <w:r w:rsidR="004569A9">
        <w:rPr>
          <w:sz w:val="24"/>
          <w:szCs w:val="24"/>
        </w:rPr>
        <w:t xml:space="preserve">  </w:t>
      </w:r>
      <w:r w:rsidR="0055029C">
        <w:rPr>
          <w:sz w:val="24"/>
          <w:szCs w:val="24"/>
        </w:rPr>
        <w:t>Because we are looking at 2 trai</w:t>
      </w:r>
      <w:r w:rsidR="004569A9">
        <w:rPr>
          <w:sz w:val="24"/>
          <w:szCs w:val="24"/>
        </w:rPr>
        <w:t>ts, we will need different coins for each parent.  On</w:t>
      </w:r>
      <w:r w:rsidR="0055029C">
        <w:rPr>
          <w:sz w:val="24"/>
          <w:szCs w:val="24"/>
        </w:rPr>
        <w:t>e</w:t>
      </w:r>
      <w:r w:rsidR="004569A9">
        <w:rPr>
          <w:sz w:val="24"/>
          <w:szCs w:val="24"/>
        </w:rPr>
        <w:t xml:space="preserve"> type of </w:t>
      </w:r>
      <w:r w:rsidR="0055029C">
        <w:rPr>
          <w:sz w:val="24"/>
          <w:szCs w:val="24"/>
        </w:rPr>
        <w:t xml:space="preserve">coin </w:t>
      </w:r>
      <w:r w:rsidR="004569A9">
        <w:rPr>
          <w:sz w:val="24"/>
          <w:szCs w:val="24"/>
        </w:rPr>
        <w:t xml:space="preserve">(penny) </w:t>
      </w:r>
      <w:r w:rsidR="0055029C">
        <w:rPr>
          <w:sz w:val="24"/>
          <w:szCs w:val="24"/>
        </w:rPr>
        <w:t>wil</w:t>
      </w:r>
      <w:r w:rsidR="004569A9">
        <w:rPr>
          <w:sz w:val="24"/>
          <w:szCs w:val="24"/>
        </w:rPr>
        <w:t>l</w:t>
      </w:r>
      <w:r w:rsidR="0055029C">
        <w:rPr>
          <w:sz w:val="24"/>
          <w:szCs w:val="24"/>
        </w:rPr>
        <w:t xml:space="preserve"> represent </w:t>
      </w:r>
      <w:r w:rsidR="004569A9">
        <w:rPr>
          <w:sz w:val="24"/>
          <w:szCs w:val="24"/>
        </w:rPr>
        <w:t>one</w:t>
      </w:r>
      <w:r w:rsidR="0055029C">
        <w:rPr>
          <w:sz w:val="24"/>
          <w:szCs w:val="24"/>
        </w:rPr>
        <w:t xml:space="preserve"> of the 2 traits contributed by the parent.  </w:t>
      </w:r>
      <w:r w:rsidR="004569A9">
        <w:rPr>
          <w:sz w:val="24"/>
          <w:szCs w:val="24"/>
        </w:rPr>
        <w:t>The other type of coin (nickel) will represent the second trait contributed by that parent.  There are 2 sides to each coin and 2 possible outcomes for each trait since each heterozygous parent carries 2 different alleles for each trait.</w:t>
      </w:r>
    </w:p>
    <w:p w:rsidR="00B5601F" w:rsidRDefault="00B5601F" w:rsidP="00BD00AD">
      <w:pPr>
        <w:spacing w:after="0" w:line="240" w:lineRule="auto"/>
        <w:rPr>
          <w:sz w:val="24"/>
          <w:szCs w:val="24"/>
        </w:rPr>
      </w:pPr>
    </w:p>
    <w:p w:rsidR="00B5601F" w:rsidRDefault="00CF250F" w:rsidP="00BD00AD">
      <w:pPr>
        <w:spacing w:after="0" w:line="240" w:lineRule="auto"/>
        <w:rPr>
          <w:sz w:val="24"/>
          <w:szCs w:val="24"/>
        </w:rPr>
      </w:pPr>
      <w:r>
        <w:rPr>
          <w:sz w:val="24"/>
          <w:szCs w:val="24"/>
        </w:rPr>
        <w:t xml:space="preserve">Do the results on the penny affect the results on the nickel?  </w:t>
      </w:r>
      <w:proofErr w:type="gramStart"/>
      <w:r>
        <w:rPr>
          <w:sz w:val="24"/>
          <w:szCs w:val="24"/>
        </w:rPr>
        <w:t>No, the flip independently from each other.</w:t>
      </w:r>
      <w:proofErr w:type="gramEnd"/>
      <w:r>
        <w:rPr>
          <w:sz w:val="24"/>
          <w:szCs w:val="24"/>
        </w:rPr>
        <w:t xml:space="preserve">  In the same way, </w:t>
      </w:r>
      <w:proofErr w:type="gramStart"/>
      <w:r>
        <w:rPr>
          <w:sz w:val="24"/>
          <w:szCs w:val="24"/>
        </w:rPr>
        <w:t>The</w:t>
      </w:r>
      <w:proofErr w:type="gramEnd"/>
      <w:r>
        <w:rPr>
          <w:sz w:val="24"/>
          <w:szCs w:val="24"/>
        </w:rPr>
        <w:t xml:space="preserve"> genes for the t</w:t>
      </w:r>
      <w:r w:rsidR="00B5601F">
        <w:rPr>
          <w:sz w:val="24"/>
          <w:szCs w:val="24"/>
        </w:rPr>
        <w:t xml:space="preserve">wo traits assort independently from each other into gametes.  Mendel called this the </w:t>
      </w:r>
      <w:r>
        <w:rPr>
          <w:sz w:val="24"/>
          <w:szCs w:val="24"/>
        </w:rPr>
        <w:t>“Law of Independent Assortment. “</w:t>
      </w:r>
    </w:p>
    <w:p w:rsidR="004569A9" w:rsidRDefault="008A0B4A" w:rsidP="00BD00AD">
      <w:pPr>
        <w:spacing w:after="0" w:line="240" w:lineRule="auto"/>
        <w:rPr>
          <w:sz w:val="24"/>
          <w:szCs w:val="24"/>
        </w:rPr>
      </w:pPr>
      <w:r>
        <w:rPr>
          <w:sz w:val="24"/>
          <w:szCs w:val="24"/>
        </w:rPr>
        <w:t>14</w:t>
      </w:r>
    </w:p>
    <w:p w:rsidR="004569A9" w:rsidRDefault="004569A9" w:rsidP="00BD00AD">
      <w:pPr>
        <w:spacing w:after="0" w:line="240" w:lineRule="auto"/>
        <w:rPr>
          <w:sz w:val="24"/>
          <w:szCs w:val="24"/>
        </w:rPr>
      </w:pPr>
      <w:r>
        <w:rPr>
          <w:sz w:val="24"/>
          <w:szCs w:val="24"/>
        </w:rPr>
        <w:t xml:space="preserve">Any 1 of 4 possible combinations may therefore turn up in any single game (sperm cell or egg cell).  There are, therefore, 16 possible outcomes when the egg and sperm eventually meet. </w:t>
      </w:r>
    </w:p>
    <w:p w:rsidR="00BB0CE7" w:rsidRPr="00BB0CE7" w:rsidRDefault="00BB0CE7" w:rsidP="00BD00AD">
      <w:pPr>
        <w:spacing w:after="0" w:line="240" w:lineRule="auto"/>
        <w:rPr>
          <w:sz w:val="24"/>
          <w:szCs w:val="24"/>
        </w:rPr>
      </w:pPr>
    </w:p>
    <w:p w:rsidR="00BD00AD" w:rsidRDefault="00BD00AD" w:rsidP="00BD00AD">
      <w:pPr>
        <w:spacing w:after="0" w:line="240" w:lineRule="auto"/>
        <w:rPr>
          <w:sz w:val="24"/>
          <w:szCs w:val="24"/>
        </w:rPr>
      </w:pPr>
      <w:proofErr w:type="spellStart"/>
      <w:r>
        <w:rPr>
          <w:b/>
          <w:sz w:val="24"/>
          <w:szCs w:val="24"/>
          <w:u w:val="single"/>
        </w:rPr>
        <w:t>Prelab</w:t>
      </w:r>
      <w:proofErr w:type="spellEnd"/>
      <w:r>
        <w:rPr>
          <w:b/>
          <w:sz w:val="24"/>
          <w:szCs w:val="24"/>
          <w:u w:val="single"/>
        </w:rPr>
        <w:t xml:space="preserve"> Questions:</w:t>
      </w:r>
      <w:r w:rsidR="00BB0CE7">
        <w:rPr>
          <w:sz w:val="24"/>
          <w:szCs w:val="24"/>
        </w:rPr>
        <w:t xml:space="preserve">  You may not begin Part 2 of this </w:t>
      </w:r>
      <w:r>
        <w:rPr>
          <w:sz w:val="24"/>
          <w:szCs w:val="24"/>
        </w:rPr>
        <w:t>lab activity until these questions are completed in your lab notebook and stamped.</w:t>
      </w:r>
    </w:p>
    <w:p w:rsidR="00B5601F" w:rsidRPr="00F25514" w:rsidRDefault="00B5601F" w:rsidP="00F25514">
      <w:pPr>
        <w:pStyle w:val="ListParagraph"/>
        <w:numPr>
          <w:ilvl w:val="0"/>
          <w:numId w:val="5"/>
        </w:numPr>
        <w:spacing w:after="0" w:line="240" w:lineRule="auto"/>
        <w:rPr>
          <w:sz w:val="24"/>
          <w:szCs w:val="24"/>
        </w:rPr>
      </w:pPr>
      <w:r>
        <w:rPr>
          <w:sz w:val="24"/>
          <w:szCs w:val="24"/>
        </w:rPr>
        <w:t xml:space="preserve">Use your notes to explain </w:t>
      </w:r>
      <w:r w:rsidR="00F25514">
        <w:rPr>
          <w:sz w:val="24"/>
          <w:szCs w:val="24"/>
        </w:rPr>
        <w:t>the Law of Independent Assortment</w:t>
      </w:r>
      <w:r>
        <w:rPr>
          <w:sz w:val="24"/>
          <w:szCs w:val="24"/>
        </w:rPr>
        <w:t xml:space="preserve"> in your own words.  </w:t>
      </w:r>
    </w:p>
    <w:p w:rsidR="00BD00AD" w:rsidRDefault="00BB0CE7" w:rsidP="00BB0CE7">
      <w:pPr>
        <w:pStyle w:val="ListParagraph"/>
        <w:numPr>
          <w:ilvl w:val="0"/>
          <w:numId w:val="5"/>
        </w:numPr>
        <w:spacing w:after="0" w:line="240" w:lineRule="auto"/>
        <w:rPr>
          <w:sz w:val="24"/>
          <w:szCs w:val="24"/>
        </w:rPr>
      </w:pPr>
      <w:r>
        <w:rPr>
          <w:sz w:val="24"/>
          <w:szCs w:val="24"/>
        </w:rPr>
        <w:t xml:space="preserve">Following is a </w:t>
      </w:r>
      <w:r w:rsidR="0055029C">
        <w:rPr>
          <w:sz w:val="24"/>
          <w:szCs w:val="24"/>
        </w:rPr>
        <w:t>partially</w:t>
      </w:r>
      <w:r>
        <w:rPr>
          <w:sz w:val="24"/>
          <w:szCs w:val="24"/>
        </w:rPr>
        <w:t xml:space="preserve"> completed Punnett </w:t>
      </w:r>
      <w:r w:rsidR="0055029C">
        <w:rPr>
          <w:sz w:val="24"/>
          <w:szCs w:val="24"/>
        </w:rPr>
        <w:t>Square</w:t>
      </w:r>
      <w:r>
        <w:rPr>
          <w:sz w:val="24"/>
          <w:szCs w:val="24"/>
        </w:rPr>
        <w:t xml:space="preserve"> for a </w:t>
      </w:r>
      <w:proofErr w:type="spellStart"/>
      <w:r>
        <w:rPr>
          <w:sz w:val="24"/>
          <w:szCs w:val="24"/>
        </w:rPr>
        <w:t>dihybrid</w:t>
      </w:r>
      <w:proofErr w:type="spellEnd"/>
      <w:r>
        <w:rPr>
          <w:sz w:val="24"/>
          <w:szCs w:val="24"/>
        </w:rPr>
        <w:t xml:space="preserve"> cross.  In it, both parents </w:t>
      </w:r>
      <w:r w:rsidR="0055029C">
        <w:rPr>
          <w:sz w:val="24"/>
          <w:szCs w:val="24"/>
        </w:rPr>
        <w:t>are heterozygous for</w:t>
      </w:r>
      <w:r>
        <w:rPr>
          <w:sz w:val="24"/>
          <w:szCs w:val="24"/>
        </w:rPr>
        <w:t xml:space="preserve"> brown eyes </w:t>
      </w:r>
      <w:r w:rsidR="0055029C">
        <w:rPr>
          <w:sz w:val="24"/>
          <w:szCs w:val="24"/>
        </w:rPr>
        <w:t>and carry the recessive trait f</w:t>
      </w:r>
      <w:r>
        <w:rPr>
          <w:sz w:val="24"/>
          <w:szCs w:val="24"/>
        </w:rPr>
        <w:t xml:space="preserve">or spinal muscular </w:t>
      </w:r>
      <w:r w:rsidR="0055029C">
        <w:rPr>
          <w:sz w:val="24"/>
          <w:szCs w:val="24"/>
        </w:rPr>
        <w:t>atrophy</w:t>
      </w:r>
      <w:r>
        <w:rPr>
          <w:sz w:val="24"/>
          <w:szCs w:val="24"/>
        </w:rPr>
        <w:t xml:space="preserve"> (SM</w:t>
      </w:r>
      <w:r w:rsidR="0055029C">
        <w:rPr>
          <w:sz w:val="24"/>
          <w:szCs w:val="24"/>
        </w:rPr>
        <w:t>A-a ra</w:t>
      </w:r>
      <w:r>
        <w:rPr>
          <w:sz w:val="24"/>
          <w:szCs w:val="24"/>
        </w:rPr>
        <w:t xml:space="preserve">re genetic disorder).  </w:t>
      </w:r>
    </w:p>
    <w:p w:rsidR="0055029C" w:rsidRDefault="0055029C" w:rsidP="0055029C">
      <w:pPr>
        <w:pStyle w:val="ListParagraph"/>
        <w:numPr>
          <w:ilvl w:val="1"/>
          <w:numId w:val="5"/>
        </w:numPr>
        <w:spacing w:after="0" w:line="240" w:lineRule="auto"/>
        <w:rPr>
          <w:sz w:val="24"/>
          <w:szCs w:val="24"/>
        </w:rPr>
      </w:pPr>
      <w:r>
        <w:rPr>
          <w:sz w:val="24"/>
          <w:szCs w:val="24"/>
        </w:rPr>
        <w:t>Write the four possible gamete combinations.  Note:  Always keep the alleles for the same trait together and put the dominant (capital letter) allele and the recessive (lower case) allele second.</w:t>
      </w:r>
    </w:p>
    <w:p w:rsidR="0055029C" w:rsidRDefault="0055029C" w:rsidP="0055029C">
      <w:pPr>
        <w:pStyle w:val="ListParagraph"/>
        <w:numPr>
          <w:ilvl w:val="1"/>
          <w:numId w:val="5"/>
        </w:numPr>
        <w:spacing w:after="0" w:line="240" w:lineRule="auto"/>
        <w:rPr>
          <w:sz w:val="24"/>
          <w:szCs w:val="24"/>
        </w:rPr>
      </w:pPr>
      <w:r>
        <w:rPr>
          <w:sz w:val="24"/>
          <w:szCs w:val="24"/>
        </w:rPr>
        <w:t>Complete the Punnett Square.</w:t>
      </w:r>
    </w:p>
    <w:p w:rsidR="0055029C" w:rsidRDefault="0055029C" w:rsidP="0055029C">
      <w:pPr>
        <w:pStyle w:val="ListParagraph"/>
        <w:numPr>
          <w:ilvl w:val="1"/>
          <w:numId w:val="5"/>
        </w:numPr>
        <w:spacing w:after="0" w:line="240" w:lineRule="auto"/>
        <w:rPr>
          <w:sz w:val="24"/>
          <w:szCs w:val="24"/>
        </w:rPr>
      </w:pPr>
      <w:r>
        <w:rPr>
          <w:sz w:val="24"/>
          <w:szCs w:val="24"/>
        </w:rPr>
        <w:t>Compute the odds of having a child with blue eyes.</w:t>
      </w:r>
    </w:p>
    <w:p w:rsidR="0055029C" w:rsidRDefault="0055029C" w:rsidP="0055029C">
      <w:pPr>
        <w:pStyle w:val="ListParagraph"/>
        <w:numPr>
          <w:ilvl w:val="1"/>
          <w:numId w:val="5"/>
        </w:numPr>
        <w:spacing w:after="0" w:line="240" w:lineRule="auto"/>
        <w:rPr>
          <w:sz w:val="24"/>
          <w:szCs w:val="24"/>
        </w:rPr>
      </w:pPr>
      <w:r>
        <w:rPr>
          <w:sz w:val="24"/>
          <w:szCs w:val="24"/>
        </w:rPr>
        <w:t>Compute the odds of having a child with blue eyes and SMA.</w:t>
      </w:r>
    </w:p>
    <w:p w:rsidR="0055029C" w:rsidRDefault="0055029C" w:rsidP="0055029C">
      <w:pPr>
        <w:pStyle w:val="ListParagraph"/>
        <w:numPr>
          <w:ilvl w:val="1"/>
          <w:numId w:val="5"/>
        </w:numPr>
        <w:spacing w:after="0" w:line="240" w:lineRule="auto"/>
        <w:rPr>
          <w:sz w:val="24"/>
          <w:szCs w:val="24"/>
        </w:rPr>
      </w:pPr>
      <w:r>
        <w:rPr>
          <w:sz w:val="24"/>
          <w:szCs w:val="24"/>
        </w:rPr>
        <w:t xml:space="preserve">Compute the odds of having a child with brown eyes and SMA.  </w:t>
      </w:r>
    </w:p>
    <w:p w:rsidR="0055029C" w:rsidRPr="0055029C" w:rsidRDefault="0055029C" w:rsidP="0055029C">
      <w:pPr>
        <w:pStyle w:val="ListParagraph"/>
        <w:spacing w:after="0" w:line="240" w:lineRule="auto"/>
        <w:ind w:left="1440"/>
        <w:rPr>
          <w:sz w:val="24"/>
          <w:szCs w:val="24"/>
        </w:rPr>
      </w:pPr>
    </w:p>
    <w:p w:rsidR="00CF250F" w:rsidRDefault="00CF250F" w:rsidP="0055029C">
      <w:pPr>
        <w:spacing w:after="0" w:line="240" w:lineRule="auto"/>
        <w:rPr>
          <w:b/>
        </w:rPr>
      </w:pPr>
    </w:p>
    <w:p w:rsidR="00CF250F" w:rsidRDefault="00CF250F" w:rsidP="0055029C">
      <w:pPr>
        <w:spacing w:after="0" w:line="240" w:lineRule="auto"/>
        <w:rPr>
          <w:b/>
        </w:rPr>
      </w:pPr>
    </w:p>
    <w:p w:rsidR="00CF250F" w:rsidRDefault="00CF250F" w:rsidP="0055029C">
      <w:pPr>
        <w:spacing w:after="0" w:line="240" w:lineRule="auto"/>
        <w:rPr>
          <w:b/>
        </w:rPr>
      </w:pPr>
    </w:p>
    <w:p w:rsidR="00CF250F" w:rsidRDefault="00CF250F" w:rsidP="0055029C">
      <w:pPr>
        <w:spacing w:after="0" w:line="240" w:lineRule="auto"/>
        <w:rPr>
          <w:b/>
        </w:rPr>
      </w:pPr>
    </w:p>
    <w:p w:rsidR="00CF250F" w:rsidRDefault="00CF250F" w:rsidP="0055029C">
      <w:pPr>
        <w:spacing w:after="0" w:line="240" w:lineRule="auto"/>
        <w:rPr>
          <w:b/>
        </w:rPr>
      </w:pPr>
    </w:p>
    <w:p w:rsidR="00CF250F" w:rsidRDefault="00CF250F" w:rsidP="0055029C">
      <w:pPr>
        <w:spacing w:after="0" w:line="240" w:lineRule="auto"/>
        <w:rPr>
          <w:b/>
        </w:rPr>
      </w:pPr>
    </w:p>
    <w:p w:rsidR="00CF250F" w:rsidRDefault="00CF250F" w:rsidP="0055029C">
      <w:pPr>
        <w:spacing w:after="0" w:line="240" w:lineRule="auto"/>
        <w:rPr>
          <w:b/>
        </w:rPr>
      </w:pPr>
    </w:p>
    <w:p w:rsidR="00CF250F" w:rsidRDefault="00CF250F" w:rsidP="0055029C">
      <w:pPr>
        <w:spacing w:after="0" w:line="240" w:lineRule="auto"/>
        <w:rPr>
          <w:b/>
        </w:rPr>
      </w:pPr>
    </w:p>
    <w:p w:rsidR="00CF250F" w:rsidRDefault="00CF250F" w:rsidP="0055029C">
      <w:pPr>
        <w:spacing w:after="0" w:line="240" w:lineRule="auto"/>
        <w:rPr>
          <w:b/>
        </w:rPr>
      </w:pPr>
    </w:p>
    <w:p w:rsidR="0055029C" w:rsidRPr="0055029C" w:rsidRDefault="0055029C" w:rsidP="0055029C">
      <w:pPr>
        <w:spacing w:after="0" w:line="240" w:lineRule="auto"/>
        <w:rPr>
          <w:b/>
        </w:rPr>
      </w:pPr>
      <w:r w:rsidRPr="0055029C">
        <w:rPr>
          <w:b/>
        </w:rPr>
        <w:t>B = brown eyes;</w:t>
      </w:r>
      <w:r w:rsidRPr="0055029C">
        <w:rPr>
          <w:b/>
        </w:rPr>
        <w:tab/>
      </w:r>
      <w:r w:rsidRPr="0055029C">
        <w:rPr>
          <w:b/>
        </w:rPr>
        <w:tab/>
      </w:r>
      <w:r w:rsidRPr="0055029C">
        <w:rPr>
          <w:b/>
        </w:rPr>
        <w:tab/>
      </w:r>
      <w:r w:rsidRPr="0055029C">
        <w:rPr>
          <w:b/>
        </w:rPr>
        <w:tab/>
      </w:r>
      <w:r w:rsidRPr="0055029C">
        <w:rPr>
          <w:b/>
        </w:rPr>
        <w:tab/>
      </w:r>
      <w:r w:rsidRPr="0055029C">
        <w:rPr>
          <w:b/>
        </w:rPr>
        <w:tab/>
        <w:t>b = blue eyes</w:t>
      </w:r>
    </w:p>
    <w:p w:rsidR="0055029C" w:rsidRPr="0055029C" w:rsidRDefault="0055029C" w:rsidP="0055029C">
      <w:pPr>
        <w:spacing w:after="0" w:line="240" w:lineRule="auto"/>
        <w:rPr>
          <w:b/>
        </w:rPr>
      </w:pPr>
      <w:r w:rsidRPr="0055029C">
        <w:rPr>
          <w:b/>
        </w:rPr>
        <w:t>N = normal Central Ne</w:t>
      </w:r>
      <w:r>
        <w:rPr>
          <w:b/>
        </w:rPr>
        <w:t>rvous System development;</w:t>
      </w:r>
      <w:r>
        <w:rPr>
          <w:b/>
        </w:rPr>
        <w:tab/>
      </w:r>
      <w:r>
        <w:rPr>
          <w:b/>
        </w:rPr>
        <w:tab/>
        <w:t>n = Spinal Muscular A</w:t>
      </w:r>
      <w:r w:rsidRPr="0055029C">
        <w:rPr>
          <w:b/>
        </w:rPr>
        <w:t>trophy</w:t>
      </w:r>
    </w:p>
    <w:p w:rsidR="0055029C" w:rsidRPr="0055029C" w:rsidRDefault="0055029C" w:rsidP="0055029C">
      <w:pPr>
        <w:rPr>
          <w:b/>
        </w:rPr>
      </w:pPr>
    </w:p>
    <w:tbl>
      <w:tblPr>
        <w:tblW w:w="7346" w:type="dxa"/>
        <w:tblInd w:w="1020" w:type="dxa"/>
        <w:tblLook w:val="04A0"/>
      </w:tblPr>
      <w:tblGrid>
        <w:gridCol w:w="962"/>
        <w:gridCol w:w="962"/>
        <w:gridCol w:w="1372"/>
        <w:gridCol w:w="1170"/>
        <w:gridCol w:w="1170"/>
        <w:gridCol w:w="1710"/>
      </w:tblGrid>
      <w:tr w:rsidR="0055029C" w:rsidRPr="0055029C" w:rsidTr="00A61675">
        <w:trPr>
          <w:trHeight w:val="270"/>
        </w:trPr>
        <w:tc>
          <w:tcPr>
            <w:tcW w:w="962" w:type="dxa"/>
            <w:tcBorders>
              <w:top w:val="nil"/>
              <w:left w:val="nil"/>
              <w:bottom w:val="nil"/>
              <w:right w:val="nil"/>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p>
        </w:tc>
        <w:tc>
          <w:tcPr>
            <w:tcW w:w="5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jc w:val="center"/>
              <w:rPr>
                <w:rFonts w:ascii="Calibri" w:eastAsia="Times New Roman" w:hAnsi="Calibri" w:cs="Times New Roman"/>
                <w:b/>
                <w:bCs/>
                <w:color w:val="000000"/>
              </w:rPr>
            </w:pPr>
            <w:r w:rsidRPr="0055029C">
              <w:rPr>
                <w:rFonts w:ascii="Calibri" w:eastAsia="Times New Roman" w:hAnsi="Calibri" w:cs="Times New Roman"/>
                <w:b/>
                <w:bCs/>
                <w:color w:val="000000"/>
              </w:rPr>
              <w:t>FATHER</w:t>
            </w:r>
          </w:p>
        </w:tc>
      </w:tr>
      <w:tr w:rsidR="0055029C" w:rsidRPr="0055029C" w:rsidTr="0055029C">
        <w:trPr>
          <w:trHeight w:val="270"/>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5029C" w:rsidRPr="0055029C" w:rsidRDefault="0055029C" w:rsidP="0055029C">
            <w:pPr>
              <w:spacing w:after="0" w:line="240" w:lineRule="auto"/>
              <w:ind w:left="113" w:right="113"/>
              <w:jc w:val="center"/>
              <w:rPr>
                <w:rFonts w:ascii="Calibri" w:eastAsia="Times New Roman" w:hAnsi="Calibri" w:cs="Times New Roman"/>
                <w:b/>
                <w:bCs/>
                <w:color w:val="000000"/>
              </w:rPr>
            </w:pPr>
            <w:r w:rsidRPr="0055029C">
              <w:rPr>
                <w:rFonts w:ascii="Calibri" w:eastAsia="Times New Roman" w:hAnsi="Calibri" w:cs="Times New Roman"/>
                <w:b/>
                <w:bCs/>
                <w:color w:val="000000"/>
              </w:rPr>
              <w:t>MOTHER</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372" w:type="dxa"/>
            <w:tcBorders>
              <w:top w:val="nil"/>
              <w:left w:val="nil"/>
              <w:bottom w:val="single" w:sz="4" w:space="0" w:color="auto"/>
              <w:right w:val="single" w:sz="4" w:space="0" w:color="auto"/>
            </w:tcBorders>
            <w:shd w:val="clear" w:color="auto" w:fill="auto"/>
            <w:noWrap/>
            <w:vAlign w:val="center"/>
            <w:hideMark/>
          </w:tcPr>
          <w:p w:rsidR="0055029C" w:rsidRPr="0055029C" w:rsidRDefault="0055029C" w:rsidP="0055029C">
            <w:pPr>
              <w:spacing w:after="0" w:line="240" w:lineRule="auto"/>
              <w:jc w:val="center"/>
              <w:rPr>
                <w:rFonts w:ascii="Calibri" w:eastAsia="Times New Roman" w:hAnsi="Calibri" w:cs="Times New Roman"/>
                <w:color w:val="000000"/>
              </w:rPr>
            </w:pPr>
            <w:r w:rsidRPr="0055029C">
              <w:rPr>
                <w:rFonts w:ascii="Calibri" w:eastAsia="Times New Roman" w:hAnsi="Calibri" w:cs="Times New Roman"/>
                <w:color w:val="000000"/>
              </w:rPr>
              <w:t>BN</w:t>
            </w:r>
          </w:p>
        </w:tc>
        <w:tc>
          <w:tcPr>
            <w:tcW w:w="1170" w:type="dxa"/>
            <w:tcBorders>
              <w:top w:val="nil"/>
              <w:left w:val="nil"/>
              <w:bottom w:val="single" w:sz="4" w:space="0" w:color="auto"/>
              <w:right w:val="single" w:sz="4" w:space="0" w:color="auto"/>
            </w:tcBorders>
            <w:shd w:val="clear" w:color="auto" w:fill="auto"/>
            <w:noWrap/>
            <w:vAlign w:val="center"/>
            <w:hideMark/>
          </w:tcPr>
          <w:p w:rsidR="0055029C" w:rsidRPr="0055029C" w:rsidRDefault="0055029C" w:rsidP="0055029C">
            <w:pPr>
              <w:spacing w:after="0" w:line="240" w:lineRule="auto"/>
              <w:jc w:val="center"/>
              <w:rPr>
                <w:rFonts w:ascii="Calibri" w:eastAsia="Times New Roman" w:hAnsi="Calibri" w:cs="Times New Roman"/>
                <w:color w:val="000000"/>
              </w:rPr>
            </w:pPr>
            <w:proofErr w:type="spellStart"/>
            <w:r w:rsidRPr="0055029C">
              <w:rPr>
                <w:rFonts w:ascii="Calibri" w:eastAsia="Times New Roman" w:hAnsi="Calibri" w:cs="Times New Roman"/>
                <w:color w:val="000000"/>
              </w:rPr>
              <w:t>Bn</w:t>
            </w:r>
            <w:proofErr w:type="spellEnd"/>
            <w:r w:rsidRPr="0055029C">
              <w:rPr>
                <w:rFonts w:ascii="Calibri" w:eastAsia="Times New Roman" w:hAnsi="Calibri" w:cs="Times New Roman"/>
                <w:color w:val="000000"/>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55029C" w:rsidRPr="0055029C" w:rsidRDefault="0055029C" w:rsidP="0055029C">
            <w:pPr>
              <w:spacing w:after="0" w:line="240" w:lineRule="auto"/>
              <w:jc w:val="center"/>
              <w:rPr>
                <w:rFonts w:ascii="Calibri" w:eastAsia="Times New Roman" w:hAnsi="Calibri" w:cs="Times New Roman"/>
                <w:color w:val="000000"/>
              </w:rPr>
            </w:pPr>
            <w:proofErr w:type="spellStart"/>
            <w:r w:rsidRPr="0055029C">
              <w:rPr>
                <w:rFonts w:ascii="Calibri" w:eastAsia="Times New Roman" w:hAnsi="Calibri" w:cs="Times New Roman"/>
                <w:color w:val="000000"/>
              </w:rPr>
              <w:t>bN</w:t>
            </w:r>
            <w:proofErr w:type="spellEnd"/>
          </w:p>
        </w:tc>
        <w:tc>
          <w:tcPr>
            <w:tcW w:w="1710" w:type="dxa"/>
            <w:tcBorders>
              <w:top w:val="nil"/>
              <w:left w:val="nil"/>
              <w:bottom w:val="single" w:sz="4" w:space="0" w:color="auto"/>
              <w:right w:val="single" w:sz="4" w:space="0" w:color="auto"/>
            </w:tcBorders>
            <w:shd w:val="clear" w:color="auto" w:fill="auto"/>
            <w:noWrap/>
            <w:vAlign w:val="center"/>
            <w:hideMark/>
          </w:tcPr>
          <w:p w:rsidR="0055029C" w:rsidRPr="0055029C" w:rsidRDefault="0055029C" w:rsidP="0055029C">
            <w:pPr>
              <w:spacing w:after="0" w:line="240" w:lineRule="auto"/>
              <w:jc w:val="center"/>
              <w:rPr>
                <w:rFonts w:ascii="Calibri" w:eastAsia="Times New Roman" w:hAnsi="Calibri" w:cs="Times New Roman"/>
                <w:color w:val="000000"/>
              </w:rPr>
            </w:pPr>
            <w:proofErr w:type="spellStart"/>
            <w:r w:rsidRPr="0055029C">
              <w:rPr>
                <w:rFonts w:ascii="Calibri" w:eastAsia="Times New Roman" w:hAnsi="Calibri" w:cs="Times New Roman"/>
                <w:color w:val="000000"/>
              </w:rPr>
              <w:t>bn</w:t>
            </w:r>
            <w:proofErr w:type="spellEnd"/>
          </w:p>
        </w:tc>
      </w:tr>
      <w:tr w:rsidR="0055029C" w:rsidRPr="0055029C" w:rsidTr="00A61675">
        <w:trPr>
          <w:trHeight w:val="783"/>
        </w:trPr>
        <w:tc>
          <w:tcPr>
            <w:tcW w:w="962" w:type="dxa"/>
            <w:vMerge/>
            <w:tcBorders>
              <w:top w:val="single" w:sz="4" w:space="0" w:color="auto"/>
              <w:left w:val="single" w:sz="4" w:space="0" w:color="auto"/>
              <w:bottom w:val="single" w:sz="4" w:space="0" w:color="auto"/>
              <w:right w:val="single" w:sz="4" w:space="0" w:color="auto"/>
            </w:tcBorders>
            <w:vAlign w:val="center"/>
            <w:hideMark/>
          </w:tcPr>
          <w:p w:rsidR="0055029C" w:rsidRPr="0055029C" w:rsidRDefault="0055029C" w:rsidP="0055029C">
            <w:pPr>
              <w:spacing w:after="0" w:line="240" w:lineRule="auto"/>
              <w:rPr>
                <w:rFonts w:ascii="Calibri" w:eastAsia="Times New Roman" w:hAnsi="Calibri" w:cs="Times New Roman"/>
                <w:b/>
                <w:bCs/>
                <w:color w:val="000000"/>
              </w:rPr>
            </w:pPr>
          </w:p>
        </w:tc>
        <w:tc>
          <w:tcPr>
            <w:tcW w:w="962" w:type="dxa"/>
            <w:tcBorders>
              <w:top w:val="nil"/>
              <w:left w:val="nil"/>
              <w:bottom w:val="single" w:sz="4" w:space="0" w:color="auto"/>
              <w:right w:val="single" w:sz="4" w:space="0" w:color="auto"/>
            </w:tcBorders>
            <w:shd w:val="clear" w:color="auto" w:fill="auto"/>
            <w:noWrap/>
            <w:vAlign w:val="center"/>
            <w:hideMark/>
          </w:tcPr>
          <w:p w:rsidR="0055029C" w:rsidRPr="0055029C" w:rsidRDefault="0055029C" w:rsidP="0055029C">
            <w:pPr>
              <w:spacing w:after="0" w:line="240" w:lineRule="auto"/>
              <w:jc w:val="center"/>
              <w:rPr>
                <w:rFonts w:ascii="Calibri" w:eastAsia="Times New Roman" w:hAnsi="Calibri" w:cs="Times New Roman"/>
                <w:color w:val="000000"/>
              </w:rPr>
            </w:pPr>
            <w:r w:rsidRPr="0055029C">
              <w:rPr>
                <w:rFonts w:ascii="Calibri" w:eastAsia="Times New Roman" w:hAnsi="Calibri" w:cs="Times New Roman"/>
                <w:color w:val="000000"/>
              </w:rPr>
              <w:t>BN</w:t>
            </w:r>
          </w:p>
        </w:tc>
        <w:tc>
          <w:tcPr>
            <w:tcW w:w="1372" w:type="dxa"/>
            <w:tcBorders>
              <w:top w:val="nil"/>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r>
      <w:tr w:rsidR="0055029C" w:rsidRPr="0055029C" w:rsidTr="00A61675">
        <w:trPr>
          <w:trHeight w:val="769"/>
        </w:trPr>
        <w:tc>
          <w:tcPr>
            <w:tcW w:w="962" w:type="dxa"/>
            <w:vMerge/>
            <w:tcBorders>
              <w:top w:val="single" w:sz="4" w:space="0" w:color="auto"/>
              <w:left w:val="single" w:sz="4" w:space="0" w:color="auto"/>
              <w:bottom w:val="single" w:sz="4" w:space="0" w:color="auto"/>
              <w:right w:val="single" w:sz="4" w:space="0" w:color="auto"/>
            </w:tcBorders>
            <w:vAlign w:val="center"/>
            <w:hideMark/>
          </w:tcPr>
          <w:p w:rsidR="0055029C" w:rsidRPr="0055029C" w:rsidRDefault="0055029C" w:rsidP="0055029C">
            <w:pPr>
              <w:spacing w:after="0" w:line="240" w:lineRule="auto"/>
              <w:rPr>
                <w:rFonts w:ascii="Calibri" w:eastAsia="Times New Roman" w:hAnsi="Calibri" w:cs="Times New Roman"/>
                <w:b/>
                <w:bCs/>
                <w:color w:val="000000"/>
              </w:rPr>
            </w:pPr>
          </w:p>
        </w:tc>
        <w:tc>
          <w:tcPr>
            <w:tcW w:w="962" w:type="dxa"/>
            <w:tcBorders>
              <w:top w:val="nil"/>
              <w:left w:val="nil"/>
              <w:bottom w:val="single" w:sz="4" w:space="0" w:color="auto"/>
              <w:right w:val="single" w:sz="4" w:space="0" w:color="auto"/>
            </w:tcBorders>
            <w:shd w:val="clear" w:color="auto" w:fill="auto"/>
            <w:noWrap/>
            <w:vAlign w:val="center"/>
            <w:hideMark/>
          </w:tcPr>
          <w:p w:rsidR="0055029C" w:rsidRPr="0055029C" w:rsidRDefault="0055029C" w:rsidP="0055029C">
            <w:pPr>
              <w:spacing w:after="0" w:line="240" w:lineRule="auto"/>
              <w:jc w:val="center"/>
              <w:rPr>
                <w:rFonts w:ascii="Calibri" w:eastAsia="Times New Roman" w:hAnsi="Calibri" w:cs="Times New Roman"/>
                <w:color w:val="000000"/>
              </w:rPr>
            </w:pPr>
            <w:proofErr w:type="spellStart"/>
            <w:r w:rsidRPr="0055029C">
              <w:rPr>
                <w:rFonts w:ascii="Calibri" w:eastAsia="Times New Roman" w:hAnsi="Calibri" w:cs="Times New Roman"/>
                <w:color w:val="000000"/>
              </w:rPr>
              <w:t>Bn</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r>
      <w:tr w:rsidR="0055029C" w:rsidRPr="0055029C" w:rsidTr="00A61675">
        <w:trPr>
          <w:trHeight w:val="783"/>
        </w:trPr>
        <w:tc>
          <w:tcPr>
            <w:tcW w:w="962" w:type="dxa"/>
            <w:vMerge/>
            <w:tcBorders>
              <w:top w:val="single" w:sz="4" w:space="0" w:color="auto"/>
              <w:left w:val="single" w:sz="4" w:space="0" w:color="auto"/>
              <w:bottom w:val="single" w:sz="4" w:space="0" w:color="auto"/>
              <w:right w:val="single" w:sz="4" w:space="0" w:color="auto"/>
            </w:tcBorders>
            <w:vAlign w:val="center"/>
            <w:hideMark/>
          </w:tcPr>
          <w:p w:rsidR="0055029C" w:rsidRPr="0055029C" w:rsidRDefault="0055029C" w:rsidP="0055029C">
            <w:pPr>
              <w:spacing w:after="0" w:line="240" w:lineRule="auto"/>
              <w:rPr>
                <w:rFonts w:ascii="Calibri" w:eastAsia="Times New Roman" w:hAnsi="Calibri" w:cs="Times New Roman"/>
                <w:b/>
                <w:bCs/>
                <w:color w:val="000000"/>
              </w:rPr>
            </w:pPr>
          </w:p>
        </w:tc>
        <w:tc>
          <w:tcPr>
            <w:tcW w:w="962" w:type="dxa"/>
            <w:tcBorders>
              <w:top w:val="nil"/>
              <w:left w:val="nil"/>
              <w:bottom w:val="single" w:sz="4" w:space="0" w:color="auto"/>
              <w:right w:val="single" w:sz="4" w:space="0" w:color="auto"/>
            </w:tcBorders>
            <w:shd w:val="clear" w:color="auto" w:fill="auto"/>
            <w:noWrap/>
            <w:vAlign w:val="center"/>
            <w:hideMark/>
          </w:tcPr>
          <w:p w:rsidR="0055029C" w:rsidRPr="0055029C" w:rsidRDefault="0055029C" w:rsidP="0055029C">
            <w:pPr>
              <w:spacing w:after="0" w:line="240" w:lineRule="auto"/>
              <w:jc w:val="center"/>
              <w:rPr>
                <w:rFonts w:ascii="Calibri" w:eastAsia="Times New Roman" w:hAnsi="Calibri" w:cs="Times New Roman"/>
                <w:color w:val="000000"/>
              </w:rPr>
            </w:pPr>
            <w:proofErr w:type="spellStart"/>
            <w:r w:rsidRPr="0055029C">
              <w:rPr>
                <w:rFonts w:ascii="Calibri" w:eastAsia="Times New Roman" w:hAnsi="Calibri" w:cs="Times New Roman"/>
                <w:color w:val="000000"/>
              </w:rPr>
              <w:t>bN</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r>
      <w:tr w:rsidR="0055029C" w:rsidRPr="0055029C" w:rsidTr="00A61675">
        <w:trPr>
          <w:trHeight w:val="755"/>
        </w:trPr>
        <w:tc>
          <w:tcPr>
            <w:tcW w:w="962" w:type="dxa"/>
            <w:vMerge/>
            <w:tcBorders>
              <w:top w:val="single" w:sz="4" w:space="0" w:color="auto"/>
              <w:left w:val="single" w:sz="4" w:space="0" w:color="auto"/>
              <w:bottom w:val="single" w:sz="4" w:space="0" w:color="auto"/>
              <w:right w:val="single" w:sz="4" w:space="0" w:color="auto"/>
            </w:tcBorders>
            <w:vAlign w:val="center"/>
            <w:hideMark/>
          </w:tcPr>
          <w:p w:rsidR="0055029C" w:rsidRPr="0055029C" w:rsidRDefault="0055029C" w:rsidP="0055029C">
            <w:pPr>
              <w:spacing w:after="0" w:line="240" w:lineRule="auto"/>
              <w:rPr>
                <w:rFonts w:ascii="Calibri" w:eastAsia="Times New Roman" w:hAnsi="Calibri" w:cs="Times New Roman"/>
                <w:b/>
                <w:bCs/>
                <w:color w:val="000000"/>
              </w:rPr>
            </w:pPr>
          </w:p>
        </w:tc>
        <w:tc>
          <w:tcPr>
            <w:tcW w:w="962" w:type="dxa"/>
            <w:tcBorders>
              <w:top w:val="nil"/>
              <w:left w:val="nil"/>
              <w:bottom w:val="single" w:sz="4" w:space="0" w:color="auto"/>
              <w:right w:val="single" w:sz="4" w:space="0" w:color="auto"/>
            </w:tcBorders>
            <w:shd w:val="clear" w:color="auto" w:fill="auto"/>
            <w:noWrap/>
            <w:vAlign w:val="center"/>
            <w:hideMark/>
          </w:tcPr>
          <w:p w:rsidR="0055029C" w:rsidRPr="0055029C" w:rsidRDefault="0055029C" w:rsidP="0055029C">
            <w:pPr>
              <w:spacing w:after="0" w:line="240" w:lineRule="auto"/>
              <w:jc w:val="center"/>
              <w:rPr>
                <w:rFonts w:ascii="Calibri" w:eastAsia="Times New Roman" w:hAnsi="Calibri" w:cs="Times New Roman"/>
                <w:color w:val="000000"/>
              </w:rPr>
            </w:pPr>
            <w:proofErr w:type="spellStart"/>
            <w:r w:rsidRPr="0055029C">
              <w:rPr>
                <w:rFonts w:ascii="Calibri" w:eastAsia="Times New Roman" w:hAnsi="Calibri" w:cs="Times New Roman"/>
                <w:color w:val="000000"/>
              </w:rPr>
              <w:t>bn</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55029C" w:rsidRPr="0055029C" w:rsidRDefault="0055029C" w:rsidP="0055029C">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r>
    </w:tbl>
    <w:p w:rsidR="0055029C" w:rsidRPr="0055029C" w:rsidRDefault="0055029C" w:rsidP="0055029C"/>
    <w:p w:rsidR="004569A9" w:rsidRDefault="004569A9" w:rsidP="004569A9">
      <w:pPr>
        <w:spacing w:after="0" w:line="240" w:lineRule="auto"/>
        <w:rPr>
          <w:sz w:val="24"/>
          <w:szCs w:val="24"/>
        </w:rPr>
      </w:pPr>
      <w:r>
        <w:rPr>
          <w:sz w:val="24"/>
          <w:szCs w:val="24"/>
        </w:rPr>
        <w:t xml:space="preserve">In Pea Plants, </w:t>
      </w:r>
    </w:p>
    <w:p w:rsidR="004569A9" w:rsidRDefault="004569A9" w:rsidP="004569A9">
      <w:pPr>
        <w:pStyle w:val="ListParagraph"/>
        <w:numPr>
          <w:ilvl w:val="0"/>
          <w:numId w:val="6"/>
        </w:numPr>
        <w:spacing w:after="0" w:line="240" w:lineRule="auto"/>
        <w:rPr>
          <w:sz w:val="24"/>
          <w:szCs w:val="24"/>
        </w:rPr>
      </w:pPr>
      <w:r>
        <w:rPr>
          <w:sz w:val="24"/>
          <w:szCs w:val="24"/>
        </w:rPr>
        <w:t>Rough seed shape (R) is dominant over smooth seed shape (r).</w:t>
      </w:r>
    </w:p>
    <w:p w:rsidR="004569A9" w:rsidRDefault="004569A9" w:rsidP="004569A9">
      <w:pPr>
        <w:pStyle w:val="ListParagraph"/>
        <w:numPr>
          <w:ilvl w:val="0"/>
          <w:numId w:val="6"/>
        </w:numPr>
        <w:spacing w:after="0" w:line="240" w:lineRule="auto"/>
        <w:rPr>
          <w:sz w:val="24"/>
          <w:szCs w:val="24"/>
        </w:rPr>
      </w:pPr>
      <w:r>
        <w:rPr>
          <w:sz w:val="24"/>
          <w:szCs w:val="24"/>
        </w:rPr>
        <w:t>Yellow seeds (Y) are dominant over white seeds (y).</w:t>
      </w:r>
    </w:p>
    <w:p w:rsidR="0055029C" w:rsidRPr="0055029C" w:rsidRDefault="0055029C" w:rsidP="0055029C">
      <w:pPr>
        <w:pStyle w:val="ListParagraph"/>
        <w:spacing w:after="0" w:line="240" w:lineRule="auto"/>
        <w:ind w:left="1440"/>
        <w:rPr>
          <w:sz w:val="24"/>
          <w:szCs w:val="24"/>
        </w:rPr>
      </w:pPr>
    </w:p>
    <w:p w:rsidR="00BD00AD" w:rsidRDefault="00BD00AD" w:rsidP="00BD00AD">
      <w:pPr>
        <w:spacing w:after="0" w:line="240" w:lineRule="auto"/>
        <w:rPr>
          <w:b/>
          <w:sz w:val="24"/>
          <w:szCs w:val="24"/>
          <w:u w:val="single"/>
        </w:rPr>
      </w:pPr>
      <w:r>
        <w:rPr>
          <w:b/>
          <w:sz w:val="24"/>
          <w:szCs w:val="24"/>
          <w:u w:val="single"/>
        </w:rPr>
        <w:t>Investigative Questions:</w:t>
      </w:r>
    </w:p>
    <w:p w:rsidR="00BD00AD" w:rsidRDefault="00BD00AD" w:rsidP="00BD00AD">
      <w:pPr>
        <w:spacing w:after="0" w:line="240" w:lineRule="auto"/>
        <w:rPr>
          <w:sz w:val="24"/>
          <w:szCs w:val="24"/>
        </w:rPr>
      </w:pPr>
      <w:r>
        <w:rPr>
          <w:sz w:val="24"/>
          <w:szCs w:val="24"/>
        </w:rPr>
        <w:t xml:space="preserve">What is the effect of crossing 2 </w:t>
      </w:r>
      <w:r w:rsidR="004569A9">
        <w:rPr>
          <w:sz w:val="24"/>
          <w:szCs w:val="24"/>
        </w:rPr>
        <w:t>rough seed shape, yellow seeded</w:t>
      </w:r>
      <w:r>
        <w:rPr>
          <w:sz w:val="24"/>
          <w:szCs w:val="24"/>
        </w:rPr>
        <w:t xml:space="preserve"> heterozygous parents on the resulting genotypes of the offspring?</w:t>
      </w:r>
    </w:p>
    <w:p w:rsidR="00BD00AD" w:rsidRDefault="00BD00AD" w:rsidP="00BD00AD">
      <w:pPr>
        <w:spacing w:after="0" w:line="240" w:lineRule="auto"/>
        <w:rPr>
          <w:sz w:val="24"/>
          <w:szCs w:val="24"/>
        </w:rPr>
      </w:pPr>
    </w:p>
    <w:p w:rsidR="00BD00AD" w:rsidRDefault="00BD00AD" w:rsidP="00BD00AD">
      <w:pPr>
        <w:spacing w:after="0" w:line="240" w:lineRule="auto"/>
        <w:rPr>
          <w:sz w:val="24"/>
          <w:szCs w:val="24"/>
        </w:rPr>
      </w:pPr>
      <w:r>
        <w:rPr>
          <w:b/>
          <w:sz w:val="24"/>
          <w:szCs w:val="24"/>
          <w:u w:val="single"/>
        </w:rPr>
        <w:t>Hypothesis:</w:t>
      </w:r>
    </w:p>
    <w:p w:rsidR="00BD00AD" w:rsidRDefault="00BD00AD" w:rsidP="00BD00AD">
      <w:pPr>
        <w:spacing w:after="0" w:line="240" w:lineRule="auto"/>
        <w:rPr>
          <w:sz w:val="24"/>
          <w:szCs w:val="24"/>
        </w:rPr>
      </w:pPr>
      <w:r>
        <w:rPr>
          <w:sz w:val="24"/>
          <w:szCs w:val="24"/>
        </w:rPr>
        <w:t>Write a hypothesis for the investigative question and use a Punnett Square and the genotypic ratios for this cross as the “because” part of the hypothesis.  Mendel observed this outcome many times during his testing.  The results were repeated with great precision.</w:t>
      </w:r>
    </w:p>
    <w:p w:rsidR="00F25514" w:rsidRDefault="00F25514" w:rsidP="00BD00AD">
      <w:pPr>
        <w:spacing w:after="0" w:line="240" w:lineRule="auto"/>
        <w:rPr>
          <w:b/>
          <w:sz w:val="24"/>
          <w:szCs w:val="24"/>
          <w:u w:val="single"/>
        </w:rPr>
      </w:pPr>
    </w:p>
    <w:p w:rsidR="00BD00AD" w:rsidRDefault="00BD00AD" w:rsidP="00BD00AD">
      <w:pPr>
        <w:spacing w:after="0" w:line="240" w:lineRule="auto"/>
        <w:rPr>
          <w:b/>
          <w:sz w:val="24"/>
          <w:szCs w:val="24"/>
          <w:u w:val="single"/>
        </w:rPr>
      </w:pPr>
      <w:r>
        <w:rPr>
          <w:b/>
          <w:sz w:val="24"/>
          <w:szCs w:val="24"/>
          <w:u w:val="single"/>
        </w:rPr>
        <w:t>Procedure:</w:t>
      </w:r>
    </w:p>
    <w:p w:rsidR="00BD00AD" w:rsidRDefault="00BD00AD" w:rsidP="00BB0CE7">
      <w:pPr>
        <w:pStyle w:val="ListParagraph"/>
        <w:numPr>
          <w:ilvl w:val="0"/>
          <w:numId w:val="5"/>
        </w:numPr>
        <w:spacing w:after="0" w:line="240" w:lineRule="auto"/>
        <w:rPr>
          <w:sz w:val="24"/>
          <w:szCs w:val="24"/>
        </w:rPr>
      </w:pPr>
      <w:r w:rsidRPr="00454A87">
        <w:rPr>
          <w:sz w:val="24"/>
          <w:szCs w:val="24"/>
        </w:rPr>
        <w:t>Choose one person to be the Director and one person to be the data collector.</w:t>
      </w:r>
    </w:p>
    <w:p w:rsidR="004569A9" w:rsidRDefault="004569A9" w:rsidP="004569A9">
      <w:pPr>
        <w:pStyle w:val="ListParagraph"/>
        <w:numPr>
          <w:ilvl w:val="0"/>
          <w:numId w:val="5"/>
        </w:numPr>
        <w:spacing w:after="0" w:line="240" w:lineRule="auto"/>
        <w:rPr>
          <w:sz w:val="24"/>
          <w:szCs w:val="24"/>
        </w:rPr>
      </w:pPr>
      <w:r>
        <w:rPr>
          <w:sz w:val="24"/>
          <w:szCs w:val="24"/>
        </w:rPr>
        <w:t>Determine the 4 possible gametes produced by either parent.</w:t>
      </w:r>
    </w:p>
    <w:p w:rsidR="004569A9" w:rsidRDefault="004569A9" w:rsidP="004569A9">
      <w:pPr>
        <w:pStyle w:val="ListParagraph"/>
        <w:numPr>
          <w:ilvl w:val="0"/>
          <w:numId w:val="5"/>
        </w:numPr>
        <w:spacing w:after="0" w:line="240" w:lineRule="auto"/>
        <w:rPr>
          <w:sz w:val="24"/>
          <w:szCs w:val="24"/>
        </w:rPr>
      </w:pPr>
      <w:r>
        <w:rPr>
          <w:sz w:val="24"/>
          <w:szCs w:val="24"/>
        </w:rPr>
        <w:t>Create a Punnett square to show the possible offspring from such a cross.</w:t>
      </w:r>
    </w:p>
    <w:p w:rsidR="004569A9" w:rsidRPr="004569A9" w:rsidRDefault="004569A9" w:rsidP="004569A9">
      <w:pPr>
        <w:pStyle w:val="ListParagraph"/>
        <w:numPr>
          <w:ilvl w:val="0"/>
          <w:numId w:val="5"/>
        </w:numPr>
        <w:spacing w:after="0" w:line="240" w:lineRule="auto"/>
        <w:rPr>
          <w:sz w:val="24"/>
          <w:szCs w:val="24"/>
        </w:rPr>
      </w:pPr>
      <w:r>
        <w:rPr>
          <w:sz w:val="24"/>
          <w:szCs w:val="24"/>
        </w:rPr>
        <w:t xml:space="preserve">Determine the possible seed shape and color of all </w:t>
      </w:r>
      <w:r w:rsidR="00BD45E8">
        <w:rPr>
          <w:sz w:val="24"/>
          <w:szCs w:val="24"/>
        </w:rPr>
        <w:t xml:space="preserve">offspring whose parents are </w:t>
      </w:r>
      <w:r>
        <w:rPr>
          <w:sz w:val="24"/>
          <w:szCs w:val="24"/>
        </w:rPr>
        <w:t xml:space="preserve">each heterozygous for the two traits.  </w:t>
      </w:r>
    </w:p>
    <w:p w:rsidR="00BD00AD" w:rsidRDefault="00BD00AD" w:rsidP="00BB0CE7">
      <w:pPr>
        <w:pStyle w:val="ListParagraph"/>
        <w:numPr>
          <w:ilvl w:val="0"/>
          <w:numId w:val="5"/>
        </w:numPr>
        <w:spacing w:after="0" w:line="240" w:lineRule="auto"/>
        <w:rPr>
          <w:sz w:val="24"/>
          <w:szCs w:val="24"/>
        </w:rPr>
      </w:pPr>
      <w:r>
        <w:rPr>
          <w:sz w:val="24"/>
          <w:szCs w:val="24"/>
        </w:rPr>
        <w:t>Copy the following data table into your lab notebook.</w:t>
      </w:r>
    </w:p>
    <w:p w:rsidR="00BD45E8" w:rsidRDefault="00BD45E8" w:rsidP="00BB0CE7">
      <w:pPr>
        <w:pStyle w:val="ListParagraph"/>
        <w:numPr>
          <w:ilvl w:val="0"/>
          <w:numId w:val="5"/>
        </w:numPr>
        <w:spacing w:after="0" w:line="240" w:lineRule="auto"/>
        <w:rPr>
          <w:sz w:val="24"/>
          <w:szCs w:val="24"/>
        </w:rPr>
      </w:pPr>
      <w:r>
        <w:rPr>
          <w:sz w:val="24"/>
          <w:szCs w:val="24"/>
        </w:rPr>
        <w:t>Label the heads side of both pennies “R” and the tails “r.”</w:t>
      </w:r>
    </w:p>
    <w:p w:rsidR="00BD45E8" w:rsidRDefault="00350D9F" w:rsidP="00BB0CE7">
      <w:pPr>
        <w:pStyle w:val="ListParagraph"/>
        <w:numPr>
          <w:ilvl w:val="0"/>
          <w:numId w:val="5"/>
        </w:numPr>
        <w:spacing w:after="0" w:line="240" w:lineRule="auto"/>
        <w:rPr>
          <w:sz w:val="24"/>
          <w:szCs w:val="24"/>
        </w:rPr>
      </w:pPr>
      <w:r>
        <w:rPr>
          <w:sz w:val="24"/>
          <w:szCs w:val="24"/>
        </w:rPr>
        <w:t>Lab</w:t>
      </w:r>
      <w:r w:rsidR="00BD45E8">
        <w:rPr>
          <w:sz w:val="24"/>
          <w:szCs w:val="24"/>
        </w:rPr>
        <w:t>el the heads side of both nickels “Y” and the tails “y.”</w:t>
      </w:r>
    </w:p>
    <w:p w:rsidR="00BD45E8" w:rsidRDefault="00BD45E8" w:rsidP="00BB0CE7">
      <w:pPr>
        <w:pStyle w:val="ListParagraph"/>
        <w:numPr>
          <w:ilvl w:val="0"/>
          <w:numId w:val="5"/>
        </w:numPr>
        <w:spacing w:after="0" w:line="240" w:lineRule="auto"/>
        <w:rPr>
          <w:sz w:val="24"/>
          <w:szCs w:val="24"/>
        </w:rPr>
      </w:pPr>
      <w:r>
        <w:rPr>
          <w:sz w:val="24"/>
          <w:szCs w:val="24"/>
        </w:rPr>
        <w:t>Label the second column of the ta</w:t>
      </w:r>
      <w:r w:rsidR="00350D9F">
        <w:rPr>
          <w:sz w:val="24"/>
          <w:szCs w:val="24"/>
        </w:rPr>
        <w:t>b</w:t>
      </w:r>
      <w:r>
        <w:rPr>
          <w:sz w:val="24"/>
          <w:szCs w:val="24"/>
        </w:rPr>
        <w:t>le (below coin combination) with the correct genotypes.</w:t>
      </w:r>
    </w:p>
    <w:p w:rsidR="00BD00AD" w:rsidRDefault="00BD45E8" w:rsidP="00BB0CE7">
      <w:pPr>
        <w:pStyle w:val="ListParagraph"/>
        <w:numPr>
          <w:ilvl w:val="0"/>
          <w:numId w:val="5"/>
        </w:numPr>
        <w:spacing w:after="0" w:line="240" w:lineRule="auto"/>
        <w:rPr>
          <w:sz w:val="24"/>
          <w:szCs w:val="24"/>
        </w:rPr>
      </w:pPr>
      <w:r>
        <w:rPr>
          <w:sz w:val="24"/>
          <w:szCs w:val="24"/>
        </w:rPr>
        <w:t xml:space="preserve">Label each box in the first column of the data table “Phenotype” with the appropriate phenotype.  </w:t>
      </w:r>
    </w:p>
    <w:p w:rsidR="00BD45E8" w:rsidRDefault="00BD45E8" w:rsidP="00BB0CE7">
      <w:pPr>
        <w:pStyle w:val="ListParagraph"/>
        <w:numPr>
          <w:ilvl w:val="0"/>
          <w:numId w:val="5"/>
        </w:numPr>
        <w:spacing w:after="0" w:line="240" w:lineRule="auto"/>
        <w:rPr>
          <w:sz w:val="24"/>
          <w:szCs w:val="24"/>
        </w:rPr>
      </w:pPr>
      <w:r>
        <w:rPr>
          <w:sz w:val="24"/>
          <w:szCs w:val="24"/>
        </w:rPr>
        <w:t>From the outcomes in your Punnett Square, enter the “expected probability” for each genotype.  This is done by counting up the boxes in the Punnett Square that match each genotype.  Remember that some of the alleles in your data table are produced in more than one way (ex.  Heads-tails is the same as tails-heads). Then take the number of Punnett square boxes that match one genotype and divide by 16 to get the probability of that outcome.  (Number of Squares for a Genotype/16 = Probability)</w:t>
      </w:r>
    </w:p>
    <w:p w:rsidR="00BD00AD" w:rsidRPr="00BD45E8" w:rsidRDefault="00BD45E8" w:rsidP="00BD45E8">
      <w:pPr>
        <w:pStyle w:val="ListParagraph"/>
        <w:numPr>
          <w:ilvl w:val="0"/>
          <w:numId w:val="5"/>
        </w:numPr>
        <w:spacing w:after="0" w:line="240" w:lineRule="auto"/>
        <w:rPr>
          <w:sz w:val="24"/>
          <w:szCs w:val="24"/>
        </w:rPr>
      </w:pPr>
      <w:r>
        <w:rPr>
          <w:sz w:val="24"/>
          <w:szCs w:val="24"/>
        </w:rPr>
        <w:t xml:space="preserve">Toss both coins 200 times.  </w:t>
      </w:r>
    </w:p>
    <w:p w:rsidR="00BD00AD" w:rsidRDefault="00BD00AD" w:rsidP="00BB0CE7">
      <w:pPr>
        <w:pStyle w:val="ListParagraph"/>
        <w:numPr>
          <w:ilvl w:val="0"/>
          <w:numId w:val="5"/>
        </w:numPr>
        <w:spacing w:after="0" w:line="240" w:lineRule="auto"/>
        <w:rPr>
          <w:sz w:val="24"/>
          <w:szCs w:val="24"/>
        </w:rPr>
      </w:pPr>
      <w:r>
        <w:rPr>
          <w:sz w:val="24"/>
          <w:szCs w:val="24"/>
        </w:rPr>
        <w:lastRenderedPageBreak/>
        <w:t>Record your results as appropriate hash-marks in the appropriate boxes under “Tally.”</w:t>
      </w:r>
    </w:p>
    <w:p w:rsidR="00BD00AD" w:rsidRDefault="00BD45E8" w:rsidP="00BB0CE7">
      <w:pPr>
        <w:pStyle w:val="ListParagraph"/>
        <w:numPr>
          <w:ilvl w:val="0"/>
          <w:numId w:val="5"/>
        </w:numPr>
        <w:spacing w:after="0" w:line="240" w:lineRule="auto"/>
        <w:rPr>
          <w:sz w:val="24"/>
          <w:szCs w:val="24"/>
        </w:rPr>
      </w:pPr>
      <w:r>
        <w:rPr>
          <w:sz w:val="24"/>
          <w:szCs w:val="24"/>
        </w:rPr>
        <w:t xml:space="preserve">When </w:t>
      </w:r>
      <w:r w:rsidR="00BD00AD">
        <w:rPr>
          <w:sz w:val="24"/>
          <w:szCs w:val="24"/>
        </w:rPr>
        <w:t>you finish, divide the results of each genotype (under “Tally”)</w:t>
      </w:r>
      <w:r>
        <w:rPr>
          <w:sz w:val="24"/>
          <w:szCs w:val="24"/>
        </w:rPr>
        <w:t xml:space="preserve"> by the total of tosses (2</w:t>
      </w:r>
      <w:r w:rsidR="00BD00AD">
        <w:rPr>
          <w:sz w:val="24"/>
          <w:szCs w:val="24"/>
        </w:rPr>
        <w:t>00) to obtain the “Experimental Outcome.”</w:t>
      </w:r>
    </w:p>
    <w:p w:rsidR="00BD00AD" w:rsidRDefault="00BD00AD" w:rsidP="00BD00AD">
      <w:pPr>
        <w:pStyle w:val="ListParagraph"/>
        <w:spacing w:after="0" w:line="240" w:lineRule="auto"/>
        <w:rPr>
          <w:sz w:val="24"/>
          <w:szCs w:val="24"/>
        </w:rPr>
      </w:pPr>
    </w:p>
    <w:p w:rsidR="00BD00AD" w:rsidRPr="00CF250F" w:rsidRDefault="00F25514" w:rsidP="00CF250F">
      <w:pPr>
        <w:pStyle w:val="ListParagraph"/>
        <w:spacing w:after="0" w:line="240" w:lineRule="auto"/>
        <w:ind w:left="-450"/>
        <w:rPr>
          <w:sz w:val="24"/>
          <w:szCs w:val="24"/>
        </w:rPr>
      </w:pPr>
      <w:r>
        <w:rPr>
          <w:sz w:val="24"/>
          <w:szCs w:val="24"/>
        </w:rPr>
        <w:t xml:space="preserve">                 </w:t>
      </w:r>
      <w:r w:rsidR="00BD45E8" w:rsidRPr="00CF250F">
        <w:rPr>
          <w:sz w:val="24"/>
          <w:szCs w:val="24"/>
        </w:rPr>
        <w:t>Data Table B-</w:t>
      </w:r>
      <w:proofErr w:type="spellStart"/>
      <w:r w:rsidR="00BD45E8" w:rsidRPr="00CF250F">
        <w:rPr>
          <w:sz w:val="24"/>
          <w:szCs w:val="24"/>
        </w:rPr>
        <w:t>Di</w:t>
      </w:r>
      <w:r w:rsidR="00BD00AD" w:rsidRPr="00CF250F">
        <w:rPr>
          <w:sz w:val="24"/>
          <w:szCs w:val="24"/>
        </w:rPr>
        <w:t>hybrid</w:t>
      </w:r>
      <w:proofErr w:type="spellEnd"/>
      <w:r w:rsidR="00BD00AD" w:rsidRPr="00CF250F">
        <w:rPr>
          <w:sz w:val="24"/>
          <w:szCs w:val="24"/>
        </w:rPr>
        <w:t xml:space="preserve"> Cross</w:t>
      </w:r>
    </w:p>
    <w:tbl>
      <w:tblPr>
        <w:tblStyle w:val="TableGrid1"/>
        <w:tblW w:w="10207" w:type="dxa"/>
        <w:tblInd w:w="614" w:type="dxa"/>
        <w:tblLook w:val="04A0"/>
      </w:tblPr>
      <w:tblGrid>
        <w:gridCol w:w="1298"/>
        <w:gridCol w:w="1004"/>
        <w:gridCol w:w="1003"/>
        <w:gridCol w:w="1015"/>
        <w:gridCol w:w="1015"/>
        <w:gridCol w:w="1775"/>
        <w:gridCol w:w="1530"/>
        <w:gridCol w:w="1567"/>
      </w:tblGrid>
      <w:tr w:rsidR="00BD45E8" w:rsidRPr="00BD45E8" w:rsidTr="00F25514">
        <w:trPr>
          <w:trHeight w:val="300"/>
        </w:trPr>
        <w:tc>
          <w:tcPr>
            <w:tcW w:w="1298" w:type="dxa"/>
            <w:noWrap/>
            <w:hideMark/>
          </w:tcPr>
          <w:p w:rsidR="00BD45E8" w:rsidRPr="00BD45E8" w:rsidRDefault="00BD45E8" w:rsidP="00BD45E8">
            <w:pPr>
              <w:jc w:val="center"/>
              <w:rPr>
                <w:b/>
                <w:sz w:val="24"/>
                <w:szCs w:val="24"/>
              </w:rPr>
            </w:pPr>
            <w:r w:rsidRPr="00BD45E8">
              <w:rPr>
                <w:b/>
                <w:sz w:val="24"/>
                <w:szCs w:val="24"/>
              </w:rPr>
              <w:t>Phenotype</w:t>
            </w:r>
          </w:p>
        </w:tc>
        <w:tc>
          <w:tcPr>
            <w:tcW w:w="4037" w:type="dxa"/>
            <w:gridSpan w:val="4"/>
            <w:noWrap/>
            <w:hideMark/>
          </w:tcPr>
          <w:p w:rsidR="00BD45E8" w:rsidRPr="00BD45E8" w:rsidRDefault="00BD45E8" w:rsidP="00BD45E8">
            <w:pPr>
              <w:jc w:val="center"/>
              <w:rPr>
                <w:b/>
                <w:sz w:val="24"/>
                <w:szCs w:val="24"/>
              </w:rPr>
            </w:pPr>
            <w:r w:rsidRPr="00BD45E8">
              <w:rPr>
                <w:b/>
                <w:sz w:val="24"/>
                <w:szCs w:val="24"/>
              </w:rPr>
              <w:t>Coin Combination</w:t>
            </w:r>
          </w:p>
        </w:tc>
        <w:tc>
          <w:tcPr>
            <w:tcW w:w="1775" w:type="dxa"/>
            <w:noWrap/>
            <w:hideMark/>
          </w:tcPr>
          <w:p w:rsidR="00BD45E8" w:rsidRPr="00BD45E8" w:rsidRDefault="00BD45E8" w:rsidP="00BD45E8">
            <w:pPr>
              <w:jc w:val="center"/>
              <w:rPr>
                <w:b/>
                <w:sz w:val="24"/>
                <w:szCs w:val="24"/>
              </w:rPr>
            </w:pPr>
            <w:r w:rsidRPr="00BD45E8">
              <w:rPr>
                <w:b/>
                <w:sz w:val="24"/>
                <w:szCs w:val="24"/>
              </w:rPr>
              <w:t>Tally</w:t>
            </w:r>
          </w:p>
        </w:tc>
        <w:tc>
          <w:tcPr>
            <w:tcW w:w="1530" w:type="dxa"/>
            <w:noWrap/>
            <w:hideMark/>
          </w:tcPr>
          <w:p w:rsidR="00BD45E8" w:rsidRPr="00BD45E8" w:rsidRDefault="00BD45E8" w:rsidP="00BD45E8">
            <w:pPr>
              <w:jc w:val="center"/>
              <w:rPr>
                <w:b/>
                <w:sz w:val="24"/>
                <w:szCs w:val="24"/>
              </w:rPr>
            </w:pPr>
            <w:r w:rsidRPr="00BD45E8">
              <w:rPr>
                <w:b/>
                <w:sz w:val="24"/>
                <w:szCs w:val="24"/>
              </w:rPr>
              <w:t>Expected Probability</w:t>
            </w:r>
          </w:p>
        </w:tc>
        <w:tc>
          <w:tcPr>
            <w:tcW w:w="1567" w:type="dxa"/>
            <w:noWrap/>
            <w:hideMark/>
          </w:tcPr>
          <w:p w:rsidR="00BD45E8" w:rsidRPr="00BD45E8" w:rsidRDefault="00BD45E8" w:rsidP="00BD45E8">
            <w:pPr>
              <w:jc w:val="center"/>
              <w:rPr>
                <w:b/>
                <w:sz w:val="24"/>
                <w:szCs w:val="24"/>
              </w:rPr>
            </w:pPr>
            <w:r w:rsidRPr="00BD45E8">
              <w:rPr>
                <w:b/>
                <w:sz w:val="24"/>
                <w:szCs w:val="24"/>
              </w:rPr>
              <w:t>Experimental Probability (outcome)</w:t>
            </w:r>
          </w:p>
        </w:tc>
      </w:tr>
      <w:tr w:rsidR="00BD45E8" w:rsidRPr="00BD45E8" w:rsidTr="00F25514">
        <w:trPr>
          <w:trHeight w:val="300"/>
        </w:trPr>
        <w:tc>
          <w:tcPr>
            <w:tcW w:w="1298" w:type="dxa"/>
            <w:vMerge w:val="restart"/>
            <w:noWrap/>
            <w:hideMark/>
          </w:tcPr>
          <w:p w:rsidR="00BD45E8" w:rsidRPr="00BD45E8" w:rsidRDefault="00BD45E8" w:rsidP="00BD45E8">
            <w:pPr>
              <w:jc w:val="center"/>
              <w:rPr>
                <w:b/>
                <w:sz w:val="24"/>
                <w:szCs w:val="24"/>
              </w:rPr>
            </w:pPr>
          </w:p>
          <w:p w:rsidR="00BD45E8" w:rsidRPr="00BD45E8" w:rsidRDefault="00BD45E8" w:rsidP="00BD45E8">
            <w:pPr>
              <w:jc w:val="center"/>
              <w:rPr>
                <w:b/>
              </w:rPr>
            </w:pPr>
            <w:r w:rsidRPr="00BD45E8">
              <w:rPr>
                <w:b/>
              </w:rPr>
              <w:t>Rough, yellow seeds</w:t>
            </w:r>
          </w:p>
        </w:tc>
        <w:tc>
          <w:tcPr>
            <w:tcW w:w="1004" w:type="dxa"/>
            <w:noWrap/>
            <w:hideMark/>
          </w:tcPr>
          <w:p w:rsidR="00BD45E8" w:rsidRPr="00BD45E8" w:rsidRDefault="00BD45E8" w:rsidP="00BD45E8">
            <w:pPr>
              <w:rPr>
                <w:sz w:val="24"/>
                <w:szCs w:val="24"/>
              </w:rPr>
            </w:pPr>
            <w:r w:rsidRPr="00BD45E8">
              <w:rPr>
                <w:sz w:val="24"/>
                <w:szCs w:val="24"/>
              </w:rPr>
              <w:t>PENNY HEADS</w:t>
            </w:r>
          </w:p>
        </w:tc>
        <w:tc>
          <w:tcPr>
            <w:tcW w:w="1003" w:type="dxa"/>
            <w:noWrap/>
            <w:hideMark/>
          </w:tcPr>
          <w:p w:rsidR="00BD45E8" w:rsidRPr="00BD45E8" w:rsidRDefault="00BD45E8" w:rsidP="00BD45E8">
            <w:pPr>
              <w:rPr>
                <w:sz w:val="24"/>
                <w:szCs w:val="24"/>
              </w:rPr>
            </w:pPr>
            <w:r w:rsidRPr="00BD45E8">
              <w:rPr>
                <w:sz w:val="24"/>
                <w:szCs w:val="24"/>
              </w:rPr>
              <w:t>PENNY HEADS</w:t>
            </w:r>
          </w:p>
        </w:tc>
        <w:tc>
          <w:tcPr>
            <w:tcW w:w="1015" w:type="dxa"/>
            <w:noWrap/>
            <w:hideMark/>
          </w:tcPr>
          <w:p w:rsidR="00BD45E8" w:rsidRPr="00BD45E8" w:rsidRDefault="00BD45E8" w:rsidP="00BD45E8">
            <w:pPr>
              <w:rPr>
                <w:sz w:val="24"/>
                <w:szCs w:val="24"/>
              </w:rPr>
            </w:pPr>
            <w:r w:rsidRPr="00BD45E8">
              <w:rPr>
                <w:sz w:val="24"/>
                <w:szCs w:val="24"/>
              </w:rPr>
              <w:t>NICKEL HEADS</w:t>
            </w:r>
          </w:p>
        </w:tc>
        <w:tc>
          <w:tcPr>
            <w:tcW w:w="1015" w:type="dxa"/>
            <w:noWrap/>
            <w:hideMark/>
          </w:tcPr>
          <w:p w:rsidR="00BD45E8" w:rsidRPr="00BD45E8" w:rsidRDefault="00BD45E8" w:rsidP="00BD45E8">
            <w:pPr>
              <w:rPr>
                <w:sz w:val="24"/>
                <w:szCs w:val="24"/>
              </w:rPr>
            </w:pPr>
            <w:r w:rsidRPr="00BD45E8">
              <w:rPr>
                <w:sz w:val="24"/>
                <w:szCs w:val="24"/>
              </w:rPr>
              <w:t>NICKEL HEADS</w:t>
            </w:r>
          </w:p>
        </w:tc>
        <w:tc>
          <w:tcPr>
            <w:tcW w:w="1775" w:type="dxa"/>
            <w:vMerge w:val="restart"/>
            <w:noWrap/>
            <w:hideMark/>
          </w:tcPr>
          <w:p w:rsidR="00BD45E8" w:rsidRPr="00BD45E8" w:rsidRDefault="00BD45E8" w:rsidP="00BD45E8">
            <w:pPr>
              <w:rPr>
                <w:sz w:val="24"/>
                <w:szCs w:val="24"/>
              </w:rPr>
            </w:pPr>
            <w:r w:rsidRPr="00BD45E8">
              <w:rPr>
                <w:sz w:val="24"/>
                <w:szCs w:val="24"/>
              </w:rPr>
              <w:t> </w:t>
            </w:r>
          </w:p>
        </w:tc>
        <w:tc>
          <w:tcPr>
            <w:tcW w:w="1530" w:type="dxa"/>
            <w:vMerge w:val="restart"/>
            <w:noWrap/>
            <w:hideMark/>
          </w:tcPr>
          <w:p w:rsidR="00BD45E8" w:rsidRPr="00BD45E8" w:rsidRDefault="00BD45E8" w:rsidP="00BD45E8">
            <w:pPr>
              <w:rPr>
                <w:sz w:val="24"/>
                <w:szCs w:val="24"/>
              </w:rPr>
            </w:pPr>
            <w:r w:rsidRPr="00BD45E8">
              <w:rPr>
                <w:sz w:val="24"/>
                <w:szCs w:val="24"/>
              </w:rPr>
              <w:t> </w:t>
            </w:r>
          </w:p>
          <w:p w:rsidR="00BD45E8" w:rsidRPr="00BD45E8" w:rsidRDefault="00BD45E8" w:rsidP="00BD45E8">
            <w:pPr>
              <w:jc w:val="center"/>
              <w:rPr>
                <w:b/>
                <w:sz w:val="24"/>
                <w:szCs w:val="24"/>
              </w:rPr>
            </w:pPr>
            <w:r w:rsidRPr="00BD45E8">
              <w:rPr>
                <w:b/>
                <w:sz w:val="24"/>
                <w:szCs w:val="24"/>
              </w:rPr>
              <w:t>1 ÷ 16 = 0.0625</w:t>
            </w:r>
          </w:p>
        </w:tc>
        <w:tc>
          <w:tcPr>
            <w:tcW w:w="1567" w:type="dxa"/>
            <w:vMerge w:val="restart"/>
            <w:noWrap/>
            <w:hideMark/>
          </w:tcPr>
          <w:p w:rsidR="00BD45E8" w:rsidRPr="00BD45E8" w:rsidRDefault="00BD45E8" w:rsidP="00BD45E8">
            <w:pPr>
              <w:rPr>
                <w:sz w:val="24"/>
                <w:szCs w:val="24"/>
              </w:rPr>
            </w:pPr>
            <w:r w:rsidRPr="00BD45E8">
              <w:rPr>
                <w:sz w:val="24"/>
                <w:szCs w:val="24"/>
              </w:rPr>
              <w:t> </w:t>
            </w:r>
          </w:p>
          <w:p w:rsidR="00BD45E8" w:rsidRPr="00BD45E8" w:rsidRDefault="00BD45E8" w:rsidP="00BD45E8">
            <w:pPr>
              <w:rPr>
                <w:sz w:val="24"/>
                <w:szCs w:val="24"/>
              </w:rPr>
            </w:pPr>
            <w:r w:rsidRPr="00BD45E8">
              <w:rPr>
                <w:sz w:val="24"/>
                <w:szCs w:val="24"/>
              </w:rPr>
              <w:t xml:space="preserve">(tally) ÷ 200 = </w:t>
            </w:r>
          </w:p>
        </w:tc>
      </w:tr>
      <w:tr w:rsidR="00BD45E8" w:rsidRPr="00BD45E8" w:rsidTr="00F25514">
        <w:trPr>
          <w:trHeight w:val="494"/>
        </w:trPr>
        <w:tc>
          <w:tcPr>
            <w:tcW w:w="1298" w:type="dxa"/>
            <w:vMerge/>
            <w:hideMark/>
          </w:tcPr>
          <w:p w:rsidR="00BD45E8" w:rsidRPr="00BD45E8" w:rsidRDefault="00BD45E8" w:rsidP="00BD45E8">
            <w:pPr>
              <w:rPr>
                <w:sz w:val="24"/>
                <w:szCs w:val="24"/>
              </w:rPr>
            </w:pPr>
          </w:p>
        </w:tc>
        <w:tc>
          <w:tcPr>
            <w:tcW w:w="2007"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r w:rsidRPr="00BD45E8">
              <w:rPr>
                <w:b/>
                <w:sz w:val="24"/>
                <w:szCs w:val="24"/>
              </w:rPr>
              <w:t>RR only</w:t>
            </w:r>
          </w:p>
        </w:tc>
        <w:tc>
          <w:tcPr>
            <w:tcW w:w="2030"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r w:rsidRPr="00BD45E8">
              <w:rPr>
                <w:b/>
                <w:sz w:val="24"/>
                <w:szCs w:val="24"/>
              </w:rPr>
              <w:t>YY only</w:t>
            </w:r>
          </w:p>
        </w:tc>
        <w:tc>
          <w:tcPr>
            <w:tcW w:w="1775" w:type="dxa"/>
            <w:vMerge/>
            <w:hideMark/>
          </w:tcPr>
          <w:p w:rsidR="00BD45E8" w:rsidRPr="00BD45E8" w:rsidRDefault="00BD45E8" w:rsidP="00BD45E8">
            <w:pPr>
              <w:rPr>
                <w:sz w:val="24"/>
                <w:szCs w:val="24"/>
              </w:rPr>
            </w:pPr>
          </w:p>
        </w:tc>
        <w:tc>
          <w:tcPr>
            <w:tcW w:w="1530" w:type="dxa"/>
            <w:vMerge/>
            <w:hideMark/>
          </w:tcPr>
          <w:p w:rsidR="00BD45E8" w:rsidRPr="00BD45E8" w:rsidRDefault="00BD45E8" w:rsidP="00BD45E8">
            <w:pPr>
              <w:rPr>
                <w:sz w:val="24"/>
                <w:szCs w:val="24"/>
              </w:rPr>
            </w:pPr>
          </w:p>
        </w:tc>
        <w:tc>
          <w:tcPr>
            <w:tcW w:w="1567" w:type="dxa"/>
            <w:vMerge/>
            <w:hideMark/>
          </w:tcPr>
          <w:p w:rsidR="00BD45E8" w:rsidRPr="00BD45E8" w:rsidRDefault="00BD45E8" w:rsidP="00BD45E8">
            <w:pPr>
              <w:rPr>
                <w:sz w:val="24"/>
                <w:szCs w:val="24"/>
              </w:rPr>
            </w:pPr>
          </w:p>
        </w:tc>
      </w:tr>
      <w:tr w:rsidR="00BD45E8" w:rsidRPr="00BD45E8" w:rsidTr="00F25514">
        <w:trPr>
          <w:trHeight w:val="300"/>
        </w:trPr>
        <w:tc>
          <w:tcPr>
            <w:tcW w:w="1298" w:type="dxa"/>
            <w:vMerge w:val="restart"/>
            <w:noWrap/>
            <w:hideMark/>
          </w:tcPr>
          <w:p w:rsidR="00BD45E8" w:rsidRPr="00BD45E8" w:rsidRDefault="00BD45E8" w:rsidP="00BD45E8">
            <w:pPr>
              <w:rPr>
                <w:sz w:val="24"/>
                <w:szCs w:val="24"/>
              </w:rPr>
            </w:pPr>
            <w:r w:rsidRPr="00BD45E8">
              <w:rPr>
                <w:sz w:val="24"/>
                <w:szCs w:val="24"/>
              </w:rPr>
              <w:t> </w:t>
            </w:r>
          </w:p>
        </w:tc>
        <w:tc>
          <w:tcPr>
            <w:tcW w:w="1004" w:type="dxa"/>
            <w:noWrap/>
            <w:hideMark/>
          </w:tcPr>
          <w:p w:rsidR="00BD45E8" w:rsidRPr="00BD45E8" w:rsidRDefault="00BD45E8" w:rsidP="00BD45E8">
            <w:pPr>
              <w:rPr>
                <w:sz w:val="24"/>
                <w:szCs w:val="24"/>
              </w:rPr>
            </w:pPr>
            <w:r w:rsidRPr="00BD45E8">
              <w:rPr>
                <w:sz w:val="24"/>
                <w:szCs w:val="24"/>
              </w:rPr>
              <w:t>PENNY HEADS</w:t>
            </w:r>
          </w:p>
        </w:tc>
        <w:tc>
          <w:tcPr>
            <w:tcW w:w="1003" w:type="dxa"/>
            <w:noWrap/>
            <w:hideMark/>
          </w:tcPr>
          <w:p w:rsidR="00BD45E8" w:rsidRPr="00BD45E8" w:rsidRDefault="00BD45E8" w:rsidP="00BD45E8">
            <w:pPr>
              <w:rPr>
                <w:sz w:val="24"/>
                <w:szCs w:val="24"/>
              </w:rPr>
            </w:pPr>
            <w:r w:rsidRPr="00BD45E8">
              <w:rPr>
                <w:sz w:val="24"/>
                <w:szCs w:val="24"/>
              </w:rPr>
              <w:t>PENNY HEADS</w:t>
            </w:r>
          </w:p>
        </w:tc>
        <w:tc>
          <w:tcPr>
            <w:tcW w:w="1015" w:type="dxa"/>
            <w:noWrap/>
            <w:hideMark/>
          </w:tcPr>
          <w:p w:rsidR="00BD45E8" w:rsidRPr="00BD45E8" w:rsidRDefault="00BD45E8" w:rsidP="00BD45E8">
            <w:pPr>
              <w:rPr>
                <w:sz w:val="24"/>
                <w:szCs w:val="24"/>
              </w:rPr>
            </w:pPr>
            <w:r w:rsidRPr="00BD45E8">
              <w:rPr>
                <w:sz w:val="24"/>
                <w:szCs w:val="24"/>
              </w:rPr>
              <w:t>NICKEL HEADS</w:t>
            </w:r>
          </w:p>
        </w:tc>
        <w:tc>
          <w:tcPr>
            <w:tcW w:w="1015" w:type="dxa"/>
            <w:noWrap/>
            <w:hideMark/>
          </w:tcPr>
          <w:p w:rsidR="00BD45E8" w:rsidRPr="00BD45E8" w:rsidRDefault="00BD45E8" w:rsidP="00BD45E8">
            <w:pPr>
              <w:rPr>
                <w:sz w:val="24"/>
                <w:szCs w:val="24"/>
              </w:rPr>
            </w:pPr>
            <w:r w:rsidRPr="00BD45E8">
              <w:rPr>
                <w:sz w:val="24"/>
                <w:szCs w:val="24"/>
              </w:rPr>
              <w:t>NICKEL TAILS</w:t>
            </w:r>
          </w:p>
        </w:tc>
        <w:tc>
          <w:tcPr>
            <w:tcW w:w="1775" w:type="dxa"/>
            <w:vMerge w:val="restart"/>
            <w:noWrap/>
            <w:hideMark/>
          </w:tcPr>
          <w:p w:rsidR="00BD45E8" w:rsidRPr="00BD45E8" w:rsidRDefault="00BD45E8" w:rsidP="00BD45E8">
            <w:pPr>
              <w:rPr>
                <w:sz w:val="24"/>
                <w:szCs w:val="24"/>
              </w:rPr>
            </w:pPr>
            <w:r w:rsidRPr="00BD45E8">
              <w:rPr>
                <w:sz w:val="24"/>
                <w:szCs w:val="24"/>
              </w:rPr>
              <w:t> </w:t>
            </w:r>
          </w:p>
        </w:tc>
        <w:tc>
          <w:tcPr>
            <w:tcW w:w="1530" w:type="dxa"/>
            <w:vMerge w:val="restart"/>
            <w:noWrap/>
            <w:hideMark/>
          </w:tcPr>
          <w:p w:rsidR="00BD45E8" w:rsidRPr="00BD45E8" w:rsidRDefault="00BD45E8" w:rsidP="00BD45E8">
            <w:pPr>
              <w:rPr>
                <w:sz w:val="24"/>
                <w:szCs w:val="24"/>
              </w:rPr>
            </w:pPr>
            <w:r w:rsidRPr="00BD45E8">
              <w:rPr>
                <w:sz w:val="24"/>
                <w:szCs w:val="24"/>
              </w:rPr>
              <w:t> </w:t>
            </w:r>
          </w:p>
        </w:tc>
        <w:tc>
          <w:tcPr>
            <w:tcW w:w="1567" w:type="dxa"/>
            <w:vMerge w:val="restart"/>
            <w:noWrap/>
            <w:hideMark/>
          </w:tcPr>
          <w:p w:rsidR="00BD45E8" w:rsidRPr="00BD45E8" w:rsidRDefault="00BD45E8" w:rsidP="00BD45E8">
            <w:pPr>
              <w:rPr>
                <w:sz w:val="24"/>
                <w:szCs w:val="24"/>
              </w:rPr>
            </w:pPr>
            <w:r w:rsidRPr="00BD45E8">
              <w:rPr>
                <w:sz w:val="24"/>
                <w:szCs w:val="24"/>
              </w:rPr>
              <w:t> </w:t>
            </w:r>
          </w:p>
        </w:tc>
      </w:tr>
      <w:tr w:rsidR="00BD45E8" w:rsidRPr="00BD45E8" w:rsidTr="00F25514">
        <w:trPr>
          <w:trHeight w:val="566"/>
        </w:trPr>
        <w:tc>
          <w:tcPr>
            <w:tcW w:w="1298" w:type="dxa"/>
            <w:vMerge/>
            <w:hideMark/>
          </w:tcPr>
          <w:p w:rsidR="00BD45E8" w:rsidRPr="00BD45E8" w:rsidRDefault="00BD45E8" w:rsidP="00BD45E8">
            <w:pPr>
              <w:rPr>
                <w:sz w:val="24"/>
                <w:szCs w:val="24"/>
              </w:rPr>
            </w:pPr>
          </w:p>
        </w:tc>
        <w:tc>
          <w:tcPr>
            <w:tcW w:w="2007"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r w:rsidRPr="00BD45E8">
              <w:rPr>
                <w:b/>
                <w:sz w:val="24"/>
                <w:szCs w:val="24"/>
              </w:rPr>
              <w:t>RR only</w:t>
            </w:r>
          </w:p>
        </w:tc>
        <w:tc>
          <w:tcPr>
            <w:tcW w:w="2030"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proofErr w:type="spellStart"/>
            <w:r w:rsidRPr="00BD45E8">
              <w:rPr>
                <w:b/>
                <w:sz w:val="24"/>
                <w:szCs w:val="24"/>
              </w:rPr>
              <w:t>Yy</w:t>
            </w:r>
            <w:proofErr w:type="spellEnd"/>
            <w:r w:rsidRPr="00BD45E8">
              <w:rPr>
                <w:b/>
                <w:sz w:val="24"/>
                <w:szCs w:val="24"/>
              </w:rPr>
              <w:t xml:space="preserve"> </w:t>
            </w:r>
            <w:r w:rsidRPr="00BD45E8">
              <w:rPr>
                <w:b/>
                <w:sz w:val="24"/>
                <w:szCs w:val="24"/>
                <w:u w:val="single"/>
              </w:rPr>
              <w:t>or</w:t>
            </w:r>
            <w:r w:rsidRPr="00BD45E8">
              <w:rPr>
                <w:b/>
                <w:sz w:val="24"/>
                <w:szCs w:val="24"/>
              </w:rPr>
              <w:t xml:space="preserve"> </w:t>
            </w:r>
            <w:proofErr w:type="spellStart"/>
            <w:r w:rsidRPr="00BD45E8">
              <w:rPr>
                <w:b/>
                <w:sz w:val="24"/>
                <w:szCs w:val="24"/>
              </w:rPr>
              <w:t>yY</w:t>
            </w:r>
            <w:proofErr w:type="spellEnd"/>
          </w:p>
        </w:tc>
        <w:tc>
          <w:tcPr>
            <w:tcW w:w="1775" w:type="dxa"/>
            <w:vMerge/>
            <w:hideMark/>
          </w:tcPr>
          <w:p w:rsidR="00BD45E8" w:rsidRPr="00BD45E8" w:rsidRDefault="00BD45E8" w:rsidP="00BD45E8">
            <w:pPr>
              <w:rPr>
                <w:sz w:val="24"/>
                <w:szCs w:val="24"/>
              </w:rPr>
            </w:pPr>
          </w:p>
        </w:tc>
        <w:tc>
          <w:tcPr>
            <w:tcW w:w="1530" w:type="dxa"/>
            <w:vMerge/>
            <w:hideMark/>
          </w:tcPr>
          <w:p w:rsidR="00BD45E8" w:rsidRPr="00BD45E8" w:rsidRDefault="00BD45E8" w:rsidP="00BD45E8">
            <w:pPr>
              <w:rPr>
                <w:sz w:val="24"/>
                <w:szCs w:val="24"/>
              </w:rPr>
            </w:pPr>
          </w:p>
        </w:tc>
        <w:tc>
          <w:tcPr>
            <w:tcW w:w="1567" w:type="dxa"/>
            <w:vMerge/>
            <w:hideMark/>
          </w:tcPr>
          <w:p w:rsidR="00BD45E8" w:rsidRPr="00BD45E8" w:rsidRDefault="00BD45E8" w:rsidP="00BD45E8">
            <w:pPr>
              <w:rPr>
                <w:sz w:val="24"/>
                <w:szCs w:val="24"/>
              </w:rPr>
            </w:pPr>
          </w:p>
        </w:tc>
      </w:tr>
      <w:tr w:rsidR="00BD45E8" w:rsidRPr="00BD45E8" w:rsidTr="00F25514">
        <w:trPr>
          <w:trHeight w:val="300"/>
        </w:trPr>
        <w:tc>
          <w:tcPr>
            <w:tcW w:w="1298" w:type="dxa"/>
            <w:vMerge w:val="restart"/>
            <w:noWrap/>
            <w:hideMark/>
          </w:tcPr>
          <w:p w:rsidR="00BD45E8" w:rsidRPr="00BD45E8" w:rsidRDefault="00BD45E8" w:rsidP="00BD45E8">
            <w:pPr>
              <w:rPr>
                <w:sz w:val="24"/>
                <w:szCs w:val="24"/>
              </w:rPr>
            </w:pPr>
            <w:r w:rsidRPr="00BD45E8">
              <w:rPr>
                <w:sz w:val="24"/>
                <w:szCs w:val="24"/>
              </w:rPr>
              <w:t> </w:t>
            </w:r>
          </w:p>
        </w:tc>
        <w:tc>
          <w:tcPr>
            <w:tcW w:w="1004" w:type="dxa"/>
            <w:noWrap/>
            <w:hideMark/>
          </w:tcPr>
          <w:p w:rsidR="00BD45E8" w:rsidRPr="00BD45E8" w:rsidRDefault="00BD45E8" w:rsidP="00BD45E8">
            <w:pPr>
              <w:rPr>
                <w:sz w:val="24"/>
                <w:szCs w:val="24"/>
              </w:rPr>
            </w:pPr>
            <w:r w:rsidRPr="00BD45E8">
              <w:rPr>
                <w:sz w:val="24"/>
                <w:szCs w:val="24"/>
              </w:rPr>
              <w:t>PENNY HEADS</w:t>
            </w:r>
          </w:p>
        </w:tc>
        <w:tc>
          <w:tcPr>
            <w:tcW w:w="1003" w:type="dxa"/>
            <w:noWrap/>
            <w:hideMark/>
          </w:tcPr>
          <w:p w:rsidR="00BD45E8" w:rsidRPr="00BD45E8" w:rsidRDefault="00BD45E8" w:rsidP="00BD45E8">
            <w:pPr>
              <w:rPr>
                <w:sz w:val="24"/>
                <w:szCs w:val="24"/>
              </w:rPr>
            </w:pPr>
            <w:r w:rsidRPr="00BD45E8">
              <w:rPr>
                <w:sz w:val="24"/>
                <w:szCs w:val="24"/>
              </w:rPr>
              <w:t>PENNY TAILS</w:t>
            </w:r>
          </w:p>
        </w:tc>
        <w:tc>
          <w:tcPr>
            <w:tcW w:w="1015" w:type="dxa"/>
            <w:noWrap/>
            <w:hideMark/>
          </w:tcPr>
          <w:p w:rsidR="00BD45E8" w:rsidRPr="00BD45E8" w:rsidRDefault="00BD45E8" w:rsidP="00BD45E8">
            <w:pPr>
              <w:rPr>
                <w:sz w:val="24"/>
                <w:szCs w:val="24"/>
              </w:rPr>
            </w:pPr>
            <w:r w:rsidRPr="00BD45E8">
              <w:rPr>
                <w:sz w:val="24"/>
                <w:szCs w:val="24"/>
              </w:rPr>
              <w:t>NICKEL HEADS</w:t>
            </w:r>
          </w:p>
        </w:tc>
        <w:tc>
          <w:tcPr>
            <w:tcW w:w="1015" w:type="dxa"/>
            <w:noWrap/>
            <w:hideMark/>
          </w:tcPr>
          <w:p w:rsidR="00BD45E8" w:rsidRPr="00BD45E8" w:rsidRDefault="00BD45E8" w:rsidP="00BD45E8">
            <w:pPr>
              <w:rPr>
                <w:sz w:val="24"/>
                <w:szCs w:val="24"/>
              </w:rPr>
            </w:pPr>
            <w:r w:rsidRPr="00BD45E8">
              <w:rPr>
                <w:sz w:val="24"/>
                <w:szCs w:val="24"/>
              </w:rPr>
              <w:t>NICKEL TAILS</w:t>
            </w:r>
          </w:p>
        </w:tc>
        <w:tc>
          <w:tcPr>
            <w:tcW w:w="1775" w:type="dxa"/>
            <w:vMerge w:val="restart"/>
            <w:noWrap/>
            <w:hideMark/>
          </w:tcPr>
          <w:p w:rsidR="00BD45E8" w:rsidRPr="00BD45E8" w:rsidRDefault="00BD45E8" w:rsidP="00BD45E8">
            <w:pPr>
              <w:rPr>
                <w:sz w:val="24"/>
                <w:szCs w:val="24"/>
              </w:rPr>
            </w:pPr>
            <w:r w:rsidRPr="00BD45E8">
              <w:rPr>
                <w:sz w:val="24"/>
                <w:szCs w:val="24"/>
              </w:rPr>
              <w:t> </w:t>
            </w:r>
          </w:p>
        </w:tc>
        <w:tc>
          <w:tcPr>
            <w:tcW w:w="1530" w:type="dxa"/>
            <w:vMerge w:val="restart"/>
            <w:noWrap/>
            <w:hideMark/>
          </w:tcPr>
          <w:p w:rsidR="00BD45E8" w:rsidRPr="00BD45E8" w:rsidRDefault="00BD45E8" w:rsidP="00BD45E8">
            <w:pPr>
              <w:rPr>
                <w:sz w:val="24"/>
                <w:szCs w:val="24"/>
              </w:rPr>
            </w:pPr>
            <w:r w:rsidRPr="00BD45E8">
              <w:rPr>
                <w:sz w:val="24"/>
                <w:szCs w:val="24"/>
              </w:rPr>
              <w:t> </w:t>
            </w:r>
          </w:p>
        </w:tc>
        <w:tc>
          <w:tcPr>
            <w:tcW w:w="1567" w:type="dxa"/>
            <w:vMerge w:val="restart"/>
            <w:noWrap/>
            <w:hideMark/>
          </w:tcPr>
          <w:p w:rsidR="00BD45E8" w:rsidRPr="00BD45E8" w:rsidRDefault="00BD45E8" w:rsidP="00BD45E8">
            <w:pPr>
              <w:rPr>
                <w:sz w:val="24"/>
                <w:szCs w:val="24"/>
              </w:rPr>
            </w:pPr>
            <w:r w:rsidRPr="00BD45E8">
              <w:rPr>
                <w:sz w:val="24"/>
                <w:szCs w:val="24"/>
              </w:rPr>
              <w:t> </w:t>
            </w:r>
          </w:p>
        </w:tc>
      </w:tr>
      <w:tr w:rsidR="00BD45E8" w:rsidRPr="00BD45E8" w:rsidTr="00F25514">
        <w:trPr>
          <w:trHeight w:val="566"/>
        </w:trPr>
        <w:tc>
          <w:tcPr>
            <w:tcW w:w="1298" w:type="dxa"/>
            <w:vMerge/>
            <w:hideMark/>
          </w:tcPr>
          <w:p w:rsidR="00BD45E8" w:rsidRPr="00BD45E8" w:rsidRDefault="00BD45E8" w:rsidP="00BD45E8">
            <w:pPr>
              <w:rPr>
                <w:sz w:val="24"/>
                <w:szCs w:val="24"/>
              </w:rPr>
            </w:pPr>
          </w:p>
        </w:tc>
        <w:tc>
          <w:tcPr>
            <w:tcW w:w="2007"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p>
        </w:tc>
        <w:tc>
          <w:tcPr>
            <w:tcW w:w="2030"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p>
        </w:tc>
        <w:tc>
          <w:tcPr>
            <w:tcW w:w="1775" w:type="dxa"/>
            <w:vMerge/>
            <w:hideMark/>
          </w:tcPr>
          <w:p w:rsidR="00BD45E8" w:rsidRPr="00BD45E8" w:rsidRDefault="00BD45E8" w:rsidP="00BD45E8">
            <w:pPr>
              <w:rPr>
                <w:sz w:val="24"/>
                <w:szCs w:val="24"/>
              </w:rPr>
            </w:pPr>
          </w:p>
        </w:tc>
        <w:tc>
          <w:tcPr>
            <w:tcW w:w="1530" w:type="dxa"/>
            <w:vMerge/>
            <w:hideMark/>
          </w:tcPr>
          <w:p w:rsidR="00BD45E8" w:rsidRPr="00BD45E8" w:rsidRDefault="00BD45E8" w:rsidP="00BD45E8">
            <w:pPr>
              <w:rPr>
                <w:sz w:val="24"/>
                <w:szCs w:val="24"/>
              </w:rPr>
            </w:pPr>
          </w:p>
        </w:tc>
        <w:tc>
          <w:tcPr>
            <w:tcW w:w="1567" w:type="dxa"/>
            <w:vMerge/>
            <w:hideMark/>
          </w:tcPr>
          <w:p w:rsidR="00BD45E8" w:rsidRPr="00BD45E8" w:rsidRDefault="00BD45E8" w:rsidP="00BD45E8">
            <w:pPr>
              <w:rPr>
                <w:sz w:val="24"/>
                <w:szCs w:val="24"/>
              </w:rPr>
            </w:pPr>
          </w:p>
        </w:tc>
      </w:tr>
      <w:tr w:rsidR="00BD45E8" w:rsidRPr="00BD45E8" w:rsidTr="00F25514">
        <w:trPr>
          <w:trHeight w:val="300"/>
        </w:trPr>
        <w:tc>
          <w:tcPr>
            <w:tcW w:w="1298" w:type="dxa"/>
            <w:vMerge w:val="restart"/>
            <w:noWrap/>
            <w:hideMark/>
          </w:tcPr>
          <w:p w:rsidR="00BD45E8" w:rsidRPr="00BD45E8" w:rsidRDefault="00BD45E8" w:rsidP="00BD45E8">
            <w:pPr>
              <w:rPr>
                <w:sz w:val="24"/>
                <w:szCs w:val="24"/>
              </w:rPr>
            </w:pPr>
            <w:r w:rsidRPr="00BD45E8">
              <w:rPr>
                <w:sz w:val="24"/>
                <w:szCs w:val="24"/>
              </w:rPr>
              <w:t> </w:t>
            </w:r>
          </w:p>
        </w:tc>
        <w:tc>
          <w:tcPr>
            <w:tcW w:w="1004" w:type="dxa"/>
            <w:noWrap/>
            <w:hideMark/>
          </w:tcPr>
          <w:p w:rsidR="00BD45E8" w:rsidRPr="00BD45E8" w:rsidRDefault="00BD45E8" w:rsidP="00BD45E8">
            <w:pPr>
              <w:rPr>
                <w:sz w:val="24"/>
                <w:szCs w:val="24"/>
              </w:rPr>
            </w:pPr>
            <w:r w:rsidRPr="00BD45E8">
              <w:rPr>
                <w:sz w:val="24"/>
                <w:szCs w:val="24"/>
              </w:rPr>
              <w:t>PENNY HEADS</w:t>
            </w:r>
          </w:p>
        </w:tc>
        <w:tc>
          <w:tcPr>
            <w:tcW w:w="1003" w:type="dxa"/>
            <w:noWrap/>
            <w:hideMark/>
          </w:tcPr>
          <w:p w:rsidR="00BD45E8" w:rsidRPr="00BD45E8" w:rsidRDefault="00BD45E8" w:rsidP="00BD45E8">
            <w:pPr>
              <w:rPr>
                <w:sz w:val="24"/>
                <w:szCs w:val="24"/>
              </w:rPr>
            </w:pPr>
            <w:r w:rsidRPr="00BD45E8">
              <w:rPr>
                <w:sz w:val="24"/>
                <w:szCs w:val="24"/>
              </w:rPr>
              <w:t>PENNY TAILS</w:t>
            </w:r>
          </w:p>
        </w:tc>
        <w:tc>
          <w:tcPr>
            <w:tcW w:w="1015" w:type="dxa"/>
            <w:noWrap/>
            <w:hideMark/>
          </w:tcPr>
          <w:p w:rsidR="00BD45E8" w:rsidRPr="00BD45E8" w:rsidRDefault="00BD45E8" w:rsidP="00BD45E8">
            <w:pPr>
              <w:rPr>
                <w:sz w:val="24"/>
                <w:szCs w:val="24"/>
              </w:rPr>
            </w:pPr>
            <w:r w:rsidRPr="00BD45E8">
              <w:rPr>
                <w:sz w:val="24"/>
                <w:szCs w:val="24"/>
              </w:rPr>
              <w:t>NICKEL HEADS</w:t>
            </w:r>
          </w:p>
        </w:tc>
        <w:tc>
          <w:tcPr>
            <w:tcW w:w="1015" w:type="dxa"/>
            <w:noWrap/>
            <w:hideMark/>
          </w:tcPr>
          <w:p w:rsidR="00BD45E8" w:rsidRPr="00BD45E8" w:rsidRDefault="00BD45E8" w:rsidP="00BD45E8">
            <w:pPr>
              <w:rPr>
                <w:sz w:val="24"/>
                <w:szCs w:val="24"/>
              </w:rPr>
            </w:pPr>
            <w:r w:rsidRPr="00BD45E8">
              <w:rPr>
                <w:sz w:val="24"/>
                <w:szCs w:val="24"/>
              </w:rPr>
              <w:t>NICKEL HEADS</w:t>
            </w:r>
          </w:p>
        </w:tc>
        <w:tc>
          <w:tcPr>
            <w:tcW w:w="1775" w:type="dxa"/>
            <w:vMerge w:val="restart"/>
            <w:noWrap/>
            <w:hideMark/>
          </w:tcPr>
          <w:p w:rsidR="00BD45E8" w:rsidRPr="00BD45E8" w:rsidRDefault="00BD45E8" w:rsidP="00BD45E8">
            <w:pPr>
              <w:rPr>
                <w:sz w:val="24"/>
                <w:szCs w:val="24"/>
              </w:rPr>
            </w:pPr>
            <w:r w:rsidRPr="00BD45E8">
              <w:rPr>
                <w:sz w:val="24"/>
                <w:szCs w:val="24"/>
              </w:rPr>
              <w:t> </w:t>
            </w:r>
          </w:p>
        </w:tc>
        <w:tc>
          <w:tcPr>
            <w:tcW w:w="1530" w:type="dxa"/>
            <w:vMerge w:val="restart"/>
            <w:noWrap/>
            <w:hideMark/>
          </w:tcPr>
          <w:p w:rsidR="00BD45E8" w:rsidRPr="00BD45E8" w:rsidRDefault="00BD45E8" w:rsidP="00BD45E8">
            <w:pPr>
              <w:rPr>
                <w:sz w:val="24"/>
                <w:szCs w:val="24"/>
              </w:rPr>
            </w:pPr>
            <w:r w:rsidRPr="00BD45E8">
              <w:rPr>
                <w:sz w:val="24"/>
                <w:szCs w:val="24"/>
              </w:rPr>
              <w:t> </w:t>
            </w:r>
          </w:p>
        </w:tc>
        <w:tc>
          <w:tcPr>
            <w:tcW w:w="1567" w:type="dxa"/>
            <w:vMerge w:val="restart"/>
            <w:noWrap/>
            <w:hideMark/>
          </w:tcPr>
          <w:p w:rsidR="00BD45E8" w:rsidRPr="00BD45E8" w:rsidRDefault="00BD45E8" w:rsidP="00BD45E8">
            <w:pPr>
              <w:rPr>
                <w:sz w:val="24"/>
                <w:szCs w:val="24"/>
              </w:rPr>
            </w:pPr>
            <w:r w:rsidRPr="00BD45E8">
              <w:rPr>
                <w:sz w:val="24"/>
                <w:szCs w:val="24"/>
              </w:rPr>
              <w:t> </w:t>
            </w:r>
          </w:p>
        </w:tc>
      </w:tr>
      <w:tr w:rsidR="00BD45E8" w:rsidRPr="00BD45E8" w:rsidTr="00F25514">
        <w:trPr>
          <w:trHeight w:val="566"/>
        </w:trPr>
        <w:tc>
          <w:tcPr>
            <w:tcW w:w="1298" w:type="dxa"/>
            <w:vMerge/>
            <w:hideMark/>
          </w:tcPr>
          <w:p w:rsidR="00BD45E8" w:rsidRPr="00BD45E8" w:rsidRDefault="00BD45E8" w:rsidP="00BD45E8">
            <w:pPr>
              <w:rPr>
                <w:sz w:val="24"/>
                <w:szCs w:val="24"/>
              </w:rPr>
            </w:pPr>
          </w:p>
        </w:tc>
        <w:tc>
          <w:tcPr>
            <w:tcW w:w="2007"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p>
        </w:tc>
        <w:tc>
          <w:tcPr>
            <w:tcW w:w="2030"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p>
        </w:tc>
        <w:tc>
          <w:tcPr>
            <w:tcW w:w="1775" w:type="dxa"/>
            <w:vMerge/>
            <w:hideMark/>
          </w:tcPr>
          <w:p w:rsidR="00BD45E8" w:rsidRPr="00BD45E8" w:rsidRDefault="00BD45E8" w:rsidP="00BD45E8">
            <w:pPr>
              <w:rPr>
                <w:sz w:val="24"/>
                <w:szCs w:val="24"/>
              </w:rPr>
            </w:pPr>
          </w:p>
        </w:tc>
        <w:tc>
          <w:tcPr>
            <w:tcW w:w="1530" w:type="dxa"/>
            <w:vMerge/>
            <w:hideMark/>
          </w:tcPr>
          <w:p w:rsidR="00BD45E8" w:rsidRPr="00BD45E8" w:rsidRDefault="00BD45E8" w:rsidP="00BD45E8">
            <w:pPr>
              <w:rPr>
                <w:sz w:val="24"/>
                <w:szCs w:val="24"/>
              </w:rPr>
            </w:pPr>
          </w:p>
        </w:tc>
        <w:tc>
          <w:tcPr>
            <w:tcW w:w="1567" w:type="dxa"/>
            <w:vMerge/>
            <w:hideMark/>
          </w:tcPr>
          <w:p w:rsidR="00BD45E8" w:rsidRPr="00BD45E8" w:rsidRDefault="00BD45E8" w:rsidP="00BD45E8">
            <w:pPr>
              <w:rPr>
                <w:sz w:val="24"/>
                <w:szCs w:val="24"/>
              </w:rPr>
            </w:pPr>
          </w:p>
        </w:tc>
      </w:tr>
      <w:tr w:rsidR="00BD45E8" w:rsidRPr="00BD45E8" w:rsidTr="00F25514">
        <w:trPr>
          <w:trHeight w:val="300"/>
        </w:trPr>
        <w:tc>
          <w:tcPr>
            <w:tcW w:w="1298" w:type="dxa"/>
            <w:vMerge w:val="restart"/>
            <w:noWrap/>
            <w:hideMark/>
          </w:tcPr>
          <w:p w:rsidR="00BD45E8" w:rsidRPr="00BD45E8" w:rsidRDefault="00BD45E8" w:rsidP="00BD45E8">
            <w:pPr>
              <w:rPr>
                <w:sz w:val="24"/>
                <w:szCs w:val="24"/>
              </w:rPr>
            </w:pPr>
            <w:r w:rsidRPr="00BD45E8">
              <w:rPr>
                <w:sz w:val="24"/>
                <w:szCs w:val="24"/>
              </w:rPr>
              <w:t> </w:t>
            </w:r>
          </w:p>
        </w:tc>
        <w:tc>
          <w:tcPr>
            <w:tcW w:w="1004" w:type="dxa"/>
            <w:noWrap/>
            <w:hideMark/>
          </w:tcPr>
          <w:p w:rsidR="00BD45E8" w:rsidRPr="00BD45E8" w:rsidRDefault="00BD45E8" w:rsidP="00BD45E8">
            <w:pPr>
              <w:rPr>
                <w:sz w:val="24"/>
                <w:szCs w:val="24"/>
              </w:rPr>
            </w:pPr>
            <w:r w:rsidRPr="00BD45E8">
              <w:rPr>
                <w:sz w:val="24"/>
                <w:szCs w:val="24"/>
              </w:rPr>
              <w:t>PENNY HEADS</w:t>
            </w:r>
          </w:p>
        </w:tc>
        <w:tc>
          <w:tcPr>
            <w:tcW w:w="1003" w:type="dxa"/>
            <w:noWrap/>
            <w:hideMark/>
          </w:tcPr>
          <w:p w:rsidR="00BD45E8" w:rsidRPr="00BD45E8" w:rsidRDefault="00BD45E8" w:rsidP="00BD45E8">
            <w:pPr>
              <w:rPr>
                <w:sz w:val="24"/>
                <w:szCs w:val="24"/>
              </w:rPr>
            </w:pPr>
            <w:r w:rsidRPr="00BD45E8">
              <w:rPr>
                <w:sz w:val="24"/>
                <w:szCs w:val="24"/>
              </w:rPr>
              <w:t>PENNY HEADS</w:t>
            </w:r>
          </w:p>
        </w:tc>
        <w:tc>
          <w:tcPr>
            <w:tcW w:w="1015" w:type="dxa"/>
            <w:noWrap/>
            <w:hideMark/>
          </w:tcPr>
          <w:p w:rsidR="00BD45E8" w:rsidRPr="00BD45E8" w:rsidRDefault="00BD45E8" w:rsidP="00BD45E8">
            <w:pPr>
              <w:rPr>
                <w:sz w:val="24"/>
                <w:szCs w:val="24"/>
              </w:rPr>
            </w:pPr>
            <w:r w:rsidRPr="00BD45E8">
              <w:rPr>
                <w:sz w:val="24"/>
                <w:szCs w:val="24"/>
              </w:rPr>
              <w:t>NICKEL TAILS</w:t>
            </w:r>
          </w:p>
        </w:tc>
        <w:tc>
          <w:tcPr>
            <w:tcW w:w="1015" w:type="dxa"/>
            <w:noWrap/>
            <w:hideMark/>
          </w:tcPr>
          <w:p w:rsidR="00BD45E8" w:rsidRPr="00BD45E8" w:rsidRDefault="00BD45E8" w:rsidP="00BD45E8">
            <w:pPr>
              <w:rPr>
                <w:sz w:val="24"/>
                <w:szCs w:val="24"/>
              </w:rPr>
            </w:pPr>
            <w:r w:rsidRPr="00BD45E8">
              <w:rPr>
                <w:sz w:val="24"/>
                <w:szCs w:val="24"/>
              </w:rPr>
              <w:t>NICKEL TAILS</w:t>
            </w:r>
          </w:p>
        </w:tc>
        <w:tc>
          <w:tcPr>
            <w:tcW w:w="1775" w:type="dxa"/>
            <w:vMerge w:val="restart"/>
            <w:noWrap/>
            <w:hideMark/>
          </w:tcPr>
          <w:p w:rsidR="00BD45E8" w:rsidRPr="00BD45E8" w:rsidRDefault="00BD45E8" w:rsidP="00BD45E8">
            <w:pPr>
              <w:rPr>
                <w:sz w:val="24"/>
                <w:szCs w:val="24"/>
              </w:rPr>
            </w:pPr>
            <w:r w:rsidRPr="00BD45E8">
              <w:rPr>
                <w:sz w:val="24"/>
                <w:szCs w:val="24"/>
              </w:rPr>
              <w:t> </w:t>
            </w:r>
          </w:p>
        </w:tc>
        <w:tc>
          <w:tcPr>
            <w:tcW w:w="1530" w:type="dxa"/>
            <w:vMerge w:val="restart"/>
            <w:noWrap/>
            <w:hideMark/>
          </w:tcPr>
          <w:p w:rsidR="00BD45E8" w:rsidRPr="00BD45E8" w:rsidRDefault="00BD45E8" w:rsidP="00BD45E8">
            <w:pPr>
              <w:rPr>
                <w:sz w:val="24"/>
                <w:szCs w:val="24"/>
              </w:rPr>
            </w:pPr>
            <w:r w:rsidRPr="00BD45E8">
              <w:rPr>
                <w:sz w:val="24"/>
                <w:szCs w:val="24"/>
              </w:rPr>
              <w:t> </w:t>
            </w:r>
          </w:p>
        </w:tc>
        <w:tc>
          <w:tcPr>
            <w:tcW w:w="1567" w:type="dxa"/>
            <w:vMerge w:val="restart"/>
            <w:noWrap/>
            <w:hideMark/>
          </w:tcPr>
          <w:p w:rsidR="00BD45E8" w:rsidRPr="00BD45E8" w:rsidRDefault="00BD45E8" w:rsidP="00BD45E8">
            <w:pPr>
              <w:rPr>
                <w:sz w:val="24"/>
                <w:szCs w:val="24"/>
              </w:rPr>
            </w:pPr>
            <w:r w:rsidRPr="00BD45E8">
              <w:rPr>
                <w:sz w:val="24"/>
                <w:szCs w:val="24"/>
              </w:rPr>
              <w:t> </w:t>
            </w:r>
          </w:p>
        </w:tc>
      </w:tr>
      <w:tr w:rsidR="00BD45E8" w:rsidRPr="00BD45E8" w:rsidTr="00F25514">
        <w:trPr>
          <w:trHeight w:val="638"/>
        </w:trPr>
        <w:tc>
          <w:tcPr>
            <w:tcW w:w="1298" w:type="dxa"/>
            <w:vMerge/>
            <w:hideMark/>
          </w:tcPr>
          <w:p w:rsidR="00BD45E8" w:rsidRPr="00BD45E8" w:rsidRDefault="00BD45E8" w:rsidP="00BD45E8">
            <w:pPr>
              <w:rPr>
                <w:sz w:val="24"/>
                <w:szCs w:val="24"/>
              </w:rPr>
            </w:pPr>
          </w:p>
        </w:tc>
        <w:tc>
          <w:tcPr>
            <w:tcW w:w="2007"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p>
        </w:tc>
        <w:tc>
          <w:tcPr>
            <w:tcW w:w="2030"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p>
        </w:tc>
        <w:tc>
          <w:tcPr>
            <w:tcW w:w="1775" w:type="dxa"/>
            <w:vMerge/>
            <w:hideMark/>
          </w:tcPr>
          <w:p w:rsidR="00BD45E8" w:rsidRPr="00BD45E8" w:rsidRDefault="00BD45E8" w:rsidP="00BD45E8">
            <w:pPr>
              <w:rPr>
                <w:sz w:val="24"/>
                <w:szCs w:val="24"/>
              </w:rPr>
            </w:pPr>
          </w:p>
        </w:tc>
        <w:tc>
          <w:tcPr>
            <w:tcW w:w="1530" w:type="dxa"/>
            <w:vMerge/>
            <w:hideMark/>
          </w:tcPr>
          <w:p w:rsidR="00BD45E8" w:rsidRPr="00BD45E8" w:rsidRDefault="00BD45E8" w:rsidP="00BD45E8">
            <w:pPr>
              <w:rPr>
                <w:sz w:val="24"/>
                <w:szCs w:val="24"/>
              </w:rPr>
            </w:pPr>
          </w:p>
        </w:tc>
        <w:tc>
          <w:tcPr>
            <w:tcW w:w="1567" w:type="dxa"/>
            <w:vMerge/>
            <w:hideMark/>
          </w:tcPr>
          <w:p w:rsidR="00BD45E8" w:rsidRPr="00BD45E8" w:rsidRDefault="00BD45E8" w:rsidP="00BD45E8">
            <w:pPr>
              <w:rPr>
                <w:sz w:val="24"/>
                <w:szCs w:val="24"/>
              </w:rPr>
            </w:pPr>
          </w:p>
        </w:tc>
      </w:tr>
      <w:tr w:rsidR="00BD45E8" w:rsidRPr="00BD45E8" w:rsidTr="00F25514">
        <w:trPr>
          <w:trHeight w:val="300"/>
        </w:trPr>
        <w:tc>
          <w:tcPr>
            <w:tcW w:w="1298" w:type="dxa"/>
            <w:vMerge w:val="restart"/>
            <w:noWrap/>
            <w:hideMark/>
          </w:tcPr>
          <w:p w:rsidR="00BD45E8" w:rsidRPr="00BD45E8" w:rsidRDefault="00BD45E8" w:rsidP="00BD45E8">
            <w:pPr>
              <w:rPr>
                <w:sz w:val="24"/>
                <w:szCs w:val="24"/>
              </w:rPr>
            </w:pPr>
            <w:r w:rsidRPr="00BD45E8">
              <w:rPr>
                <w:sz w:val="24"/>
                <w:szCs w:val="24"/>
              </w:rPr>
              <w:t> </w:t>
            </w:r>
          </w:p>
        </w:tc>
        <w:tc>
          <w:tcPr>
            <w:tcW w:w="1004" w:type="dxa"/>
            <w:noWrap/>
            <w:hideMark/>
          </w:tcPr>
          <w:p w:rsidR="00BD45E8" w:rsidRPr="00BD45E8" w:rsidRDefault="00BD45E8" w:rsidP="00BD45E8">
            <w:pPr>
              <w:rPr>
                <w:sz w:val="24"/>
                <w:szCs w:val="24"/>
              </w:rPr>
            </w:pPr>
            <w:r w:rsidRPr="00BD45E8">
              <w:rPr>
                <w:sz w:val="24"/>
                <w:szCs w:val="24"/>
              </w:rPr>
              <w:t>PENNY HEADS</w:t>
            </w:r>
          </w:p>
        </w:tc>
        <w:tc>
          <w:tcPr>
            <w:tcW w:w="1003" w:type="dxa"/>
            <w:noWrap/>
            <w:hideMark/>
          </w:tcPr>
          <w:p w:rsidR="00BD45E8" w:rsidRPr="00BD45E8" w:rsidRDefault="00BD45E8" w:rsidP="00BD45E8">
            <w:pPr>
              <w:rPr>
                <w:sz w:val="24"/>
                <w:szCs w:val="24"/>
              </w:rPr>
            </w:pPr>
            <w:r w:rsidRPr="00BD45E8">
              <w:rPr>
                <w:sz w:val="24"/>
                <w:szCs w:val="24"/>
              </w:rPr>
              <w:t>PENNY TAILS</w:t>
            </w:r>
          </w:p>
        </w:tc>
        <w:tc>
          <w:tcPr>
            <w:tcW w:w="1015" w:type="dxa"/>
            <w:noWrap/>
            <w:hideMark/>
          </w:tcPr>
          <w:p w:rsidR="00BD45E8" w:rsidRPr="00BD45E8" w:rsidRDefault="00BD45E8" w:rsidP="00BD45E8">
            <w:pPr>
              <w:rPr>
                <w:sz w:val="24"/>
                <w:szCs w:val="24"/>
              </w:rPr>
            </w:pPr>
            <w:r w:rsidRPr="00BD45E8">
              <w:rPr>
                <w:sz w:val="24"/>
                <w:szCs w:val="24"/>
              </w:rPr>
              <w:t>NICKEL TAILS</w:t>
            </w:r>
          </w:p>
        </w:tc>
        <w:tc>
          <w:tcPr>
            <w:tcW w:w="1015" w:type="dxa"/>
            <w:noWrap/>
            <w:hideMark/>
          </w:tcPr>
          <w:p w:rsidR="00BD45E8" w:rsidRPr="00BD45E8" w:rsidRDefault="00BD45E8" w:rsidP="00BD45E8">
            <w:pPr>
              <w:rPr>
                <w:sz w:val="24"/>
                <w:szCs w:val="24"/>
              </w:rPr>
            </w:pPr>
            <w:r w:rsidRPr="00BD45E8">
              <w:rPr>
                <w:sz w:val="24"/>
                <w:szCs w:val="24"/>
              </w:rPr>
              <w:t>NICKEL TAILS</w:t>
            </w:r>
          </w:p>
        </w:tc>
        <w:tc>
          <w:tcPr>
            <w:tcW w:w="1775" w:type="dxa"/>
            <w:vMerge w:val="restart"/>
            <w:noWrap/>
            <w:hideMark/>
          </w:tcPr>
          <w:p w:rsidR="00BD45E8" w:rsidRPr="00BD45E8" w:rsidRDefault="00BD45E8" w:rsidP="00BD45E8">
            <w:pPr>
              <w:rPr>
                <w:sz w:val="24"/>
                <w:szCs w:val="24"/>
              </w:rPr>
            </w:pPr>
            <w:r w:rsidRPr="00BD45E8">
              <w:rPr>
                <w:sz w:val="24"/>
                <w:szCs w:val="24"/>
              </w:rPr>
              <w:t> </w:t>
            </w:r>
          </w:p>
        </w:tc>
        <w:tc>
          <w:tcPr>
            <w:tcW w:w="1530" w:type="dxa"/>
            <w:vMerge w:val="restart"/>
            <w:noWrap/>
            <w:hideMark/>
          </w:tcPr>
          <w:p w:rsidR="00BD45E8" w:rsidRPr="00BD45E8" w:rsidRDefault="00BD45E8" w:rsidP="00BD45E8">
            <w:pPr>
              <w:rPr>
                <w:sz w:val="24"/>
                <w:szCs w:val="24"/>
              </w:rPr>
            </w:pPr>
            <w:r w:rsidRPr="00BD45E8">
              <w:rPr>
                <w:sz w:val="24"/>
                <w:szCs w:val="24"/>
              </w:rPr>
              <w:t> </w:t>
            </w:r>
          </w:p>
        </w:tc>
        <w:tc>
          <w:tcPr>
            <w:tcW w:w="1567" w:type="dxa"/>
            <w:vMerge w:val="restart"/>
            <w:noWrap/>
            <w:hideMark/>
          </w:tcPr>
          <w:p w:rsidR="00BD45E8" w:rsidRPr="00BD45E8" w:rsidRDefault="00BD45E8" w:rsidP="00BD45E8">
            <w:pPr>
              <w:rPr>
                <w:sz w:val="24"/>
                <w:szCs w:val="24"/>
              </w:rPr>
            </w:pPr>
            <w:r w:rsidRPr="00BD45E8">
              <w:rPr>
                <w:sz w:val="24"/>
                <w:szCs w:val="24"/>
              </w:rPr>
              <w:t> </w:t>
            </w:r>
          </w:p>
        </w:tc>
      </w:tr>
      <w:tr w:rsidR="00BD45E8" w:rsidRPr="00BD45E8" w:rsidTr="00F25514">
        <w:trPr>
          <w:trHeight w:val="557"/>
        </w:trPr>
        <w:tc>
          <w:tcPr>
            <w:tcW w:w="1298" w:type="dxa"/>
            <w:vMerge/>
            <w:hideMark/>
          </w:tcPr>
          <w:p w:rsidR="00BD45E8" w:rsidRPr="00BD45E8" w:rsidRDefault="00BD45E8" w:rsidP="00BD45E8">
            <w:pPr>
              <w:rPr>
                <w:sz w:val="24"/>
                <w:szCs w:val="24"/>
              </w:rPr>
            </w:pPr>
          </w:p>
        </w:tc>
        <w:tc>
          <w:tcPr>
            <w:tcW w:w="2007"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p>
        </w:tc>
        <w:tc>
          <w:tcPr>
            <w:tcW w:w="2030"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p>
        </w:tc>
        <w:tc>
          <w:tcPr>
            <w:tcW w:w="1775" w:type="dxa"/>
            <w:vMerge/>
            <w:hideMark/>
          </w:tcPr>
          <w:p w:rsidR="00BD45E8" w:rsidRPr="00BD45E8" w:rsidRDefault="00BD45E8" w:rsidP="00BD45E8">
            <w:pPr>
              <w:rPr>
                <w:sz w:val="24"/>
                <w:szCs w:val="24"/>
              </w:rPr>
            </w:pPr>
          </w:p>
        </w:tc>
        <w:tc>
          <w:tcPr>
            <w:tcW w:w="1530" w:type="dxa"/>
            <w:vMerge/>
            <w:hideMark/>
          </w:tcPr>
          <w:p w:rsidR="00BD45E8" w:rsidRPr="00BD45E8" w:rsidRDefault="00BD45E8" w:rsidP="00BD45E8">
            <w:pPr>
              <w:rPr>
                <w:sz w:val="24"/>
                <w:szCs w:val="24"/>
              </w:rPr>
            </w:pPr>
          </w:p>
        </w:tc>
        <w:tc>
          <w:tcPr>
            <w:tcW w:w="1567" w:type="dxa"/>
            <w:vMerge/>
            <w:hideMark/>
          </w:tcPr>
          <w:p w:rsidR="00BD45E8" w:rsidRPr="00BD45E8" w:rsidRDefault="00BD45E8" w:rsidP="00BD45E8">
            <w:pPr>
              <w:rPr>
                <w:sz w:val="24"/>
                <w:szCs w:val="24"/>
              </w:rPr>
            </w:pPr>
          </w:p>
        </w:tc>
      </w:tr>
      <w:tr w:rsidR="00BD45E8" w:rsidRPr="00BD45E8" w:rsidTr="00F25514">
        <w:trPr>
          <w:trHeight w:val="300"/>
        </w:trPr>
        <w:tc>
          <w:tcPr>
            <w:tcW w:w="1298" w:type="dxa"/>
            <w:vMerge w:val="restart"/>
            <w:noWrap/>
            <w:hideMark/>
          </w:tcPr>
          <w:p w:rsidR="00BD45E8" w:rsidRPr="00BD45E8" w:rsidRDefault="00BD45E8" w:rsidP="00BD45E8">
            <w:pPr>
              <w:rPr>
                <w:sz w:val="24"/>
                <w:szCs w:val="24"/>
              </w:rPr>
            </w:pPr>
            <w:r w:rsidRPr="00BD45E8">
              <w:rPr>
                <w:sz w:val="24"/>
                <w:szCs w:val="24"/>
              </w:rPr>
              <w:t> </w:t>
            </w:r>
          </w:p>
        </w:tc>
        <w:tc>
          <w:tcPr>
            <w:tcW w:w="1004" w:type="dxa"/>
            <w:noWrap/>
            <w:hideMark/>
          </w:tcPr>
          <w:p w:rsidR="00BD45E8" w:rsidRPr="00BD45E8" w:rsidRDefault="00BD45E8" w:rsidP="00BD45E8">
            <w:pPr>
              <w:rPr>
                <w:sz w:val="24"/>
                <w:szCs w:val="24"/>
              </w:rPr>
            </w:pPr>
            <w:r w:rsidRPr="00BD45E8">
              <w:rPr>
                <w:sz w:val="24"/>
                <w:szCs w:val="24"/>
              </w:rPr>
              <w:t>PENNY TAILS</w:t>
            </w:r>
          </w:p>
        </w:tc>
        <w:tc>
          <w:tcPr>
            <w:tcW w:w="1003" w:type="dxa"/>
            <w:noWrap/>
            <w:hideMark/>
          </w:tcPr>
          <w:p w:rsidR="00BD45E8" w:rsidRPr="00BD45E8" w:rsidRDefault="00BD45E8" w:rsidP="00BD45E8">
            <w:pPr>
              <w:rPr>
                <w:sz w:val="24"/>
                <w:szCs w:val="24"/>
              </w:rPr>
            </w:pPr>
            <w:r w:rsidRPr="00BD45E8">
              <w:rPr>
                <w:sz w:val="24"/>
                <w:szCs w:val="24"/>
              </w:rPr>
              <w:t>PENNY TAILS</w:t>
            </w:r>
          </w:p>
        </w:tc>
        <w:tc>
          <w:tcPr>
            <w:tcW w:w="1015" w:type="dxa"/>
            <w:noWrap/>
            <w:hideMark/>
          </w:tcPr>
          <w:p w:rsidR="00BD45E8" w:rsidRPr="00BD45E8" w:rsidRDefault="00BD45E8" w:rsidP="00BD45E8">
            <w:pPr>
              <w:rPr>
                <w:sz w:val="24"/>
                <w:szCs w:val="24"/>
              </w:rPr>
            </w:pPr>
            <w:r w:rsidRPr="00BD45E8">
              <w:rPr>
                <w:sz w:val="24"/>
                <w:szCs w:val="24"/>
              </w:rPr>
              <w:t>NICKEL HEADS</w:t>
            </w:r>
          </w:p>
        </w:tc>
        <w:tc>
          <w:tcPr>
            <w:tcW w:w="1015" w:type="dxa"/>
            <w:noWrap/>
            <w:hideMark/>
          </w:tcPr>
          <w:p w:rsidR="00BD45E8" w:rsidRPr="00BD45E8" w:rsidRDefault="00BD45E8" w:rsidP="00BD45E8">
            <w:pPr>
              <w:rPr>
                <w:sz w:val="24"/>
                <w:szCs w:val="24"/>
              </w:rPr>
            </w:pPr>
            <w:r w:rsidRPr="00BD45E8">
              <w:rPr>
                <w:sz w:val="24"/>
                <w:szCs w:val="24"/>
              </w:rPr>
              <w:t>NICKEL HEADS</w:t>
            </w:r>
          </w:p>
        </w:tc>
        <w:tc>
          <w:tcPr>
            <w:tcW w:w="1775" w:type="dxa"/>
            <w:vMerge w:val="restart"/>
            <w:noWrap/>
            <w:hideMark/>
          </w:tcPr>
          <w:p w:rsidR="00BD45E8" w:rsidRPr="00BD45E8" w:rsidRDefault="00BD45E8" w:rsidP="00BD45E8">
            <w:pPr>
              <w:rPr>
                <w:sz w:val="24"/>
                <w:szCs w:val="24"/>
              </w:rPr>
            </w:pPr>
            <w:r w:rsidRPr="00BD45E8">
              <w:rPr>
                <w:sz w:val="24"/>
                <w:szCs w:val="24"/>
              </w:rPr>
              <w:t> </w:t>
            </w:r>
          </w:p>
        </w:tc>
        <w:tc>
          <w:tcPr>
            <w:tcW w:w="1530" w:type="dxa"/>
            <w:vMerge w:val="restart"/>
            <w:noWrap/>
            <w:hideMark/>
          </w:tcPr>
          <w:p w:rsidR="00BD45E8" w:rsidRPr="00BD45E8" w:rsidRDefault="00BD45E8" w:rsidP="00BD45E8">
            <w:pPr>
              <w:rPr>
                <w:sz w:val="24"/>
                <w:szCs w:val="24"/>
              </w:rPr>
            </w:pPr>
            <w:r w:rsidRPr="00BD45E8">
              <w:rPr>
                <w:sz w:val="24"/>
                <w:szCs w:val="24"/>
              </w:rPr>
              <w:t> </w:t>
            </w:r>
          </w:p>
        </w:tc>
        <w:tc>
          <w:tcPr>
            <w:tcW w:w="1567" w:type="dxa"/>
            <w:vMerge w:val="restart"/>
            <w:noWrap/>
            <w:hideMark/>
          </w:tcPr>
          <w:p w:rsidR="00BD45E8" w:rsidRPr="00BD45E8" w:rsidRDefault="00BD45E8" w:rsidP="00BD45E8">
            <w:pPr>
              <w:rPr>
                <w:sz w:val="24"/>
                <w:szCs w:val="24"/>
              </w:rPr>
            </w:pPr>
            <w:r w:rsidRPr="00BD45E8">
              <w:rPr>
                <w:sz w:val="24"/>
                <w:szCs w:val="24"/>
              </w:rPr>
              <w:t> </w:t>
            </w:r>
          </w:p>
        </w:tc>
      </w:tr>
      <w:tr w:rsidR="00BD45E8" w:rsidRPr="00BD45E8" w:rsidTr="00F25514">
        <w:trPr>
          <w:trHeight w:val="548"/>
        </w:trPr>
        <w:tc>
          <w:tcPr>
            <w:tcW w:w="1298" w:type="dxa"/>
            <w:vMerge/>
            <w:hideMark/>
          </w:tcPr>
          <w:p w:rsidR="00BD45E8" w:rsidRPr="00BD45E8" w:rsidRDefault="00BD45E8" w:rsidP="00BD45E8">
            <w:pPr>
              <w:rPr>
                <w:sz w:val="24"/>
                <w:szCs w:val="24"/>
              </w:rPr>
            </w:pPr>
          </w:p>
        </w:tc>
        <w:tc>
          <w:tcPr>
            <w:tcW w:w="2007"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p>
        </w:tc>
        <w:tc>
          <w:tcPr>
            <w:tcW w:w="2030"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p>
        </w:tc>
        <w:tc>
          <w:tcPr>
            <w:tcW w:w="1775" w:type="dxa"/>
            <w:vMerge/>
            <w:hideMark/>
          </w:tcPr>
          <w:p w:rsidR="00BD45E8" w:rsidRPr="00BD45E8" w:rsidRDefault="00BD45E8" w:rsidP="00BD45E8">
            <w:pPr>
              <w:rPr>
                <w:sz w:val="24"/>
                <w:szCs w:val="24"/>
              </w:rPr>
            </w:pPr>
          </w:p>
        </w:tc>
        <w:tc>
          <w:tcPr>
            <w:tcW w:w="1530" w:type="dxa"/>
            <w:vMerge/>
            <w:hideMark/>
          </w:tcPr>
          <w:p w:rsidR="00BD45E8" w:rsidRPr="00BD45E8" w:rsidRDefault="00BD45E8" w:rsidP="00BD45E8">
            <w:pPr>
              <w:rPr>
                <w:sz w:val="24"/>
                <w:szCs w:val="24"/>
              </w:rPr>
            </w:pPr>
          </w:p>
        </w:tc>
        <w:tc>
          <w:tcPr>
            <w:tcW w:w="1567" w:type="dxa"/>
            <w:vMerge/>
            <w:hideMark/>
          </w:tcPr>
          <w:p w:rsidR="00BD45E8" w:rsidRPr="00BD45E8" w:rsidRDefault="00BD45E8" w:rsidP="00BD45E8">
            <w:pPr>
              <w:rPr>
                <w:sz w:val="24"/>
                <w:szCs w:val="24"/>
              </w:rPr>
            </w:pPr>
          </w:p>
        </w:tc>
      </w:tr>
      <w:tr w:rsidR="00BD45E8" w:rsidRPr="00BD45E8" w:rsidTr="00F25514">
        <w:trPr>
          <w:trHeight w:val="300"/>
        </w:trPr>
        <w:tc>
          <w:tcPr>
            <w:tcW w:w="1298" w:type="dxa"/>
            <w:vMerge w:val="restart"/>
            <w:noWrap/>
            <w:hideMark/>
          </w:tcPr>
          <w:p w:rsidR="00BD45E8" w:rsidRPr="00BD45E8" w:rsidRDefault="00BD45E8" w:rsidP="00BD45E8">
            <w:pPr>
              <w:rPr>
                <w:sz w:val="24"/>
                <w:szCs w:val="24"/>
              </w:rPr>
            </w:pPr>
            <w:r w:rsidRPr="00BD45E8">
              <w:rPr>
                <w:sz w:val="24"/>
                <w:szCs w:val="24"/>
              </w:rPr>
              <w:t> </w:t>
            </w:r>
          </w:p>
        </w:tc>
        <w:tc>
          <w:tcPr>
            <w:tcW w:w="1004" w:type="dxa"/>
            <w:noWrap/>
            <w:hideMark/>
          </w:tcPr>
          <w:p w:rsidR="00BD45E8" w:rsidRPr="00BD45E8" w:rsidRDefault="00BD45E8" w:rsidP="00BD45E8">
            <w:pPr>
              <w:rPr>
                <w:sz w:val="24"/>
                <w:szCs w:val="24"/>
              </w:rPr>
            </w:pPr>
            <w:r w:rsidRPr="00BD45E8">
              <w:rPr>
                <w:sz w:val="24"/>
                <w:szCs w:val="24"/>
              </w:rPr>
              <w:t>PENNY TAILS</w:t>
            </w:r>
          </w:p>
        </w:tc>
        <w:tc>
          <w:tcPr>
            <w:tcW w:w="1003" w:type="dxa"/>
            <w:noWrap/>
            <w:hideMark/>
          </w:tcPr>
          <w:p w:rsidR="00BD45E8" w:rsidRPr="00BD45E8" w:rsidRDefault="00BD45E8" w:rsidP="00BD45E8">
            <w:pPr>
              <w:rPr>
                <w:sz w:val="24"/>
                <w:szCs w:val="24"/>
              </w:rPr>
            </w:pPr>
            <w:r w:rsidRPr="00BD45E8">
              <w:rPr>
                <w:sz w:val="24"/>
                <w:szCs w:val="24"/>
              </w:rPr>
              <w:t>PENNY TAILS</w:t>
            </w:r>
          </w:p>
        </w:tc>
        <w:tc>
          <w:tcPr>
            <w:tcW w:w="1015" w:type="dxa"/>
            <w:noWrap/>
            <w:hideMark/>
          </w:tcPr>
          <w:p w:rsidR="00BD45E8" w:rsidRPr="00BD45E8" w:rsidRDefault="00BD45E8" w:rsidP="00BD45E8">
            <w:pPr>
              <w:rPr>
                <w:sz w:val="24"/>
                <w:szCs w:val="24"/>
              </w:rPr>
            </w:pPr>
            <w:r w:rsidRPr="00BD45E8">
              <w:rPr>
                <w:sz w:val="24"/>
                <w:szCs w:val="24"/>
              </w:rPr>
              <w:t>NICKEL HEADS</w:t>
            </w:r>
          </w:p>
        </w:tc>
        <w:tc>
          <w:tcPr>
            <w:tcW w:w="1015" w:type="dxa"/>
            <w:noWrap/>
            <w:hideMark/>
          </w:tcPr>
          <w:p w:rsidR="00BD45E8" w:rsidRPr="00BD45E8" w:rsidRDefault="00BD45E8" w:rsidP="00BD45E8">
            <w:pPr>
              <w:rPr>
                <w:sz w:val="24"/>
                <w:szCs w:val="24"/>
              </w:rPr>
            </w:pPr>
            <w:r w:rsidRPr="00BD45E8">
              <w:rPr>
                <w:sz w:val="24"/>
                <w:szCs w:val="24"/>
              </w:rPr>
              <w:t>NICKEL TAILS</w:t>
            </w:r>
          </w:p>
        </w:tc>
        <w:tc>
          <w:tcPr>
            <w:tcW w:w="1775" w:type="dxa"/>
            <w:vMerge w:val="restart"/>
            <w:noWrap/>
            <w:hideMark/>
          </w:tcPr>
          <w:p w:rsidR="00BD45E8" w:rsidRPr="00BD45E8" w:rsidRDefault="00BD45E8" w:rsidP="00BD45E8">
            <w:pPr>
              <w:rPr>
                <w:sz w:val="24"/>
                <w:szCs w:val="24"/>
              </w:rPr>
            </w:pPr>
            <w:r w:rsidRPr="00BD45E8">
              <w:rPr>
                <w:sz w:val="24"/>
                <w:szCs w:val="24"/>
              </w:rPr>
              <w:t> </w:t>
            </w:r>
          </w:p>
        </w:tc>
        <w:tc>
          <w:tcPr>
            <w:tcW w:w="1530" w:type="dxa"/>
            <w:vMerge w:val="restart"/>
            <w:noWrap/>
            <w:hideMark/>
          </w:tcPr>
          <w:p w:rsidR="00BD45E8" w:rsidRPr="00BD45E8" w:rsidRDefault="00BD45E8" w:rsidP="00BD45E8">
            <w:pPr>
              <w:rPr>
                <w:sz w:val="24"/>
                <w:szCs w:val="24"/>
              </w:rPr>
            </w:pPr>
            <w:r w:rsidRPr="00BD45E8">
              <w:rPr>
                <w:sz w:val="24"/>
                <w:szCs w:val="24"/>
              </w:rPr>
              <w:t> </w:t>
            </w:r>
          </w:p>
        </w:tc>
        <w:tc>
          <w:tcPr>
            <w:tcW w:w="1567" w:type="dxa"/>
            <w:vMerge w:val="restart"/>
            <w:noWrap/>
            <w:hideMark/>
          </w:tcPr>
          <w:p w:rsidR="00BD45E8" w:rsidRPr="00BD45E8" w:rsidRDefault="00BD45E8" w:rsidP="00BD45E8">
            <w:pPr>
              <w:rPr>
                <w:sz w:val="24"/>
                <w:szCs w:val="24"/>
              </w:rPr>
            </w:pPr>
            <w:r w:rsidRPr="00BD45E8">
              <w:rPr>
                <w:sz w:val="24"/>
                <w:szCs w:val="24"/>
              </w:rPr>
              <w:t> </w:t>
            </w:r>
          </w:p>
        </w:tc>
      </w:tr>
      <w:tr w:rsidR="00BD45E8" w:rsidRPr="00BD45E8" w:rsidTr="00F25514">
        <w:trPr>
          <w:trHeight w:val="539"/>
        </w:trPr>
        <w:tc>
          <w:tcPr>
            <w:tcW w:w="1298" w:type="dxa"/>
            <w:vMerge/>
            <w:hideMark/>
          </w:tcPr>
          <w:p w:rsidR="00BD45E8" w:rsidRPr="00BD45E8" w:rsidRDefault="00BD45E8" w:rsidP="00BD45E8">
            <w:pPr>
              <w:rPr>
                <w:sz w:val="24"/>
                <w:szCs w:val="24"/>
              </w:rPr>
            </w:pPr>
          </w:p>
        </w:tc>
        <w:tc>
          <w:tcPr>
            <w:tcW w:w="2007"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p>
        </w:tc>
        <w:tc>
          <w:tcPr>
            <w:tcW w:w="2030"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p>
        </w:tc>
        <w:tc>
          <w:tcPr>
            <w:tcW w:w="1775" w:type="dxa"/>
            <w:vMerge/>
            <w:hideMark/>
          </w:tcPr>
          <w:p w:rsidR="00BD45E8" w:rsidRPr="00BD45E8" w:rsidRDefault="00BD45E8" w:rsidP="00BD45E8">
            <w:pPr>
              <w:rPr>
                <w:sz w:val="24"/>
                <w:szCs w:val="24"/>
              </w:rPr>
            </w:pPr>
          </w:p>
        </w:tc>
        <w:tc>
          <w:tcPr>
            <w:tcW w:w="1530" w:type="dxa"/>
            <w:vMerge/>
            <w:hideMark/>
          </w:tcPr>
          <w:p w:rsidR="00BD45E8" w:rsidRPr="00BD45E8" w:rsidRDefault="00BD45E8" w:rsidP="00BD45E8">
            <w:pPr>
              <w:rPr>
                <w:sz w:val="24"/>
                <w:szCs w:val="24"/>
              </w:rPr>
            </w:pPr>
          </w:p>
        </w:tc>
        <w:tc>
          <w:tcPr>
            <w:tcW w:w="1567" w:type="dxa"/>
            <w:vMerge/>
            <w:hideMark/>
          </w:tcPr>
          <w:p w:rsidR="00BD45E8" w:rsidRPr="00BD45E8" w:rsidRDefault="00BD45E8" w:rsidP="00BD45E8">
            <w:pPr>
              <w:rPr>
                <w:sz w:val="24"/>
                <w:szCs w:val="24"/>
              </w:rPr>
            </w:pPr>
          </w:p>
        </w:tc>
      </w:tr>
      <w:tr w:rsidR="00BD45E8" w:rsidRPr="00BD45E8" w:rsidTr="00F25514">
        <w:trPr>
          <w:trHeight w:val="300"/>
        </w:trPr>
        <w:tc>
          <w:tcPr>
            <w:tcW w:w="1298" w:type="dxa"/>
            <w:vMerge w:val="restart"/>
            <w:noWrap/>
            <w:hideMark/>
          </w:tcPr>
          <w:p w:rsidR="00BD45E8" w:rsidRPr="00BD45E8" w:rsidRDefault="00BD45E8" w:rsidP="00BD45E8">
            <w:pPr>
              <w:rPr>
                <w:sz w:val="24"/>
                <w:szCs w:val="24"/>
              </w:rPr>
            </w:pPr>
            <w:r w:rsidRPr="00BD45E8">
              <w:rPr>
                <w:sz w:val="24"/>
                <w:szCs w:val="24"/>
              </w:rPr>
              <w:t> </w:t>
            </w:r>
          </w:p>
        </w:tc>
        <w:tc>
          <w:tcPr>
            <w:tcW w:w="1004" w:type="dxa"/>
            <w:noWrap/>
            <w:hideMark/>
          </w:tcPr>
          <w:p w:rsidR="00BD45E8" w:rsidRPr="00BD45E8" w:rsidRDefault="00BD45E8" w:rsidP="00BD45E8">
            <w:pPr>
              <w:rPr>
                <w:sz w:val="24"/>
                <w:szCs w:val="24"/>
              </w:rPr>
            </w:pPr>
            <w:r w:rsidRPr="00BD45E8">
              <w:rPr>
                <w:sz w:val="24"/>
                <w:szCs w:val="24"/>
              </w:rPr>
              <w:t>PENNY TAILS</w:t>
            </w:r>
          </w:p>
        </w:tc>
        <w:tc>
          <w:tcPr>
            <w:tcW w:w="1003" w:type="dxa"/>
            <w:noWrap/>
            <w:hideMark/>
          </w:tcPr>
          <w:p w:rsidR="00BD45E8" w:rsidRPr="00BD45E8" w:rsidRDefault="00BD45E8" w:rsidP="00BD45E8">
            <w:pPr>
              <w:rPr>
                <w:sz w:val="24"/>
                <w:szCs w:val="24"/>
              </w:rPr>
            </w:pPr>
            <w:r w:rsidRPr="00BD45E8">
              <w:rPr>
                <w:sz w:val="24"/>
                <w:szCs w:val="24"/>
              </w:rPr>
              <w:t>PENNY TAILS</w:t>
            </w:r>
          </w:p>
        </w:tc>
        <w:tc>
          <w:tcPr>
            <w:tcW w:w="1015" w:type="dxa"/>
            <w:noWrap/>
            <w:hideMark/>
          </w:tcPr>
          <w:p w:rsidR="00BD45E8" w:rsidRPr="00BD45E8" w:rsidRDefault="00BD45E8" w:rsidP="00BD45E8">
            <w:pPr>
              <w:rPr>
                <w:sz w:val="24"/>
                <w:szCs w:val="24"/>
              </w:rPr>
            </w:pPr>
            <w:r w:rsidRPr="00BD45E8">
              <w:rPr>
                <w:sz w:val="24"/>
                <w:szCs w:val="24"/>
              </w:rPr>
              <w:t>NICKEL TAILS</w:t>
            </w:r>
          </w:p>
        </w:tc>
        <w:tc>
          <w:tcPr>
            <w:tcW w:w="1015" w:type="dxa"/>
            <w:noWrap/>
            <w:hideMark/>
          </w:tcPr>
          <w:p w:rsidR="00BD45E8" w:rsidRPr="00BD45E8" w:rsidRDefault="00BD45E8" w:rsidP="00BD45E8">
            <w:pPr>
              <w:rPr>
                <w:sz w:val="24"/>
                <w:szCs w:val="24"/>
              </w:rPr>
            </w:pPr>
            <w:r w:rsidRPr="00BD45E8">
              <w:rPr>
                <w:sz w:val="24"/>
                <w:szCs w:val="24"/>
              </w:rPr>
              <w:t>NICKEL TAILS</w:t>
            </w:r>
          </w:p>
        </w:tc>
        <w:tc>
          <w:tcPr>
            <w:tcW w:w="1775" w:type="dxa"/>
            <w:vMerge w:val="restart"/>
            <w:noWrap/>
            <w:hideMark/>
          </w:tcPr>
          <w:p w:rsidR="00BD45E8" w:rsidRPr="00BD45E8" w:rsidRDefault="00BD45E8" w:rsidP="00BD45E8">
            <w:pPr>
              <w:rPr>
                <w:sz w:val="24"/>
                <w:szCs w:val="24"/>
              </w:rPr>
            </w:pPr>
            <w:r w:rsidRPr="00BD45E8">
              <w:rPr>
                <w:sz w:val="24"/>
                <w:szCs w:val="24"/>
              </w:rPr>
              <w:t> </w:t>
            </w:r>
          </w:p>
        </w:tc>
        <w:tc>
          <w:tcPr>
            <w:tcW w:w="1530" w:type="dxa"/>
            <w:vMerge w:val="restart"/>
            <w:noWrap/>
            <w:hideMark/>
          </w:tcPr>
          <w:p w:rsidR="00BD45E8" w:rsidRPr="00BD45E8" w:rsidRDefault="00BD45E8" w:rsidP="00BD45E8">
            <w:pPr>
              <w:rPr>
                <w:sz w:val="24"/>
                <w:szCs w:val="24"/>
              </w:rPr>
            </w:pPr>
            <w:r w:rsidRPr="00BD45E8">
              <w:rPr>
                <w:sz w:val="24"/>
                <w:szCs w:val="24"/>
              </w:rPr>
              <w:t> </w:t>
            </w:r>
          </w:p>
        </w:tc>
        <w:tc>
          <w:tcPr>
            <w:tcW w:w="1567" w:type="dxa"/>
            <w:vMerge w:val="restart"/>
            <w:noWrap/>
            <w:hideMark/>
          </w:tcPr>
          <w:p w:rsidR="00BD45E8" w:rsidRPr="00BD45E8" w:rsidRDefault="00BD45E8" w:rsidP="00BD45E8">
            <w:pPr>
              <w:rPr>
                <w:sz w:val="24"/>
                <w:szCs w:val="24"/>
              </w:rPr>
            </w:pPr>
            <w:r w:rsidRPr="00BD45E8">
              <w:rPr>
                <w:sz w:val="24"/>
                <w:szCs w:val="24"/>
              </w:rPr>
              <w:t> </w:t>
            </w:r>
          </w:p>
        </w:tc>
      </w:tr>
      <w:tr w:rsidR="00BD45E8" w:rsidRPr="00BD45E8" w:rsidTr="00F25514">
        <w:trPr>
          <w:trHeight w:val="701"/>
        </w:trPr>
        <w:tc>
          <w:tcPr>
            <w:tcW w:w="1298" w:type="dxa"/>
            <w:vMerge/>
            <w:hideMark/>
          </w:tcPr>
          <w:p w:rsidR="00BD45E8" w:rsidRPr="00BD45E8" w:rsidRDefault="00BD45E8" w:rsidP="00BD45E8">
            <w:pPr>
              <w:rPr>
                <w:sz w:val="24"/>
                <w:szCs w:val="24"/>
              </w:rPr>
            </w:pPr>
          </w:p>
        </w:tc>
        <w:tc>
          <w:tcPr>
            <w:tcW w:w="2007"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p>
        </w:tc>
        <w:tc>
          <w:tcPr>
            <w:tcW w:w="2030" w:type="dxa"/>
            <w:gridSpan w:val="2"/>
            <w:noWrap/>
            <w:hideMark/>
          </w:tcPr>
          <w:p w:rsidR="00BD45E8" w:rsidRPr="00BD45E8" w:rsidRDefault="00BD45E8" w:rsidP="00BD45E8">
            <w:pPr>
              <w:rPr>
                <w:sz w:val="24"/>
                <w:szCs w:val="24"/>
              </w:rPr>
            </w:pPr>
            <w:r w:rsidRPr="00BD45E8">
              <w:rPr>
                <w:sz w:val="24"/>
                <w:szCs w:val="24"/>
              </w:rPr>
              <w:t>GENOTYPE(S)</w:t>
            </w:r>
          </w:p>
          <w:p w:rsidR="00BD45E8" w:rsidRPr="00BD45E8" w:rsidRDefault="00BD45E8" w:rsidP="00BD45E8">
            <w:pPr>
              <w:jc w:val="center"/>
              <w:rPr>
                <w:b/>
                <w:sz w:val="24"/>
                <w:szCs w:val="24"/>
              </w:rPr>
            </w:pPr>
          </w:p>
        </w:tc>
        <w:tc>
          <w:tcPr>
            <w:tcW w:w="1775" w:type="dxa"/>
            <w:vMerge/>
            <w:hideMark/>
          </w:tcPr>
          <w:p w:rsidR="00BD45E8" w:rsidRPr="00BD45E8" w:rsidRDefault="00BD45E8" w:rsidP="00BD45E8">
            <w:pPr>
              <w:rPr>
                <w:sz w:val="24"/>
                <w:szCs w:val="24"/>
              </w:rPr>
            </w:pPr>
          </w:p>
        </w:tc>
        <w:tc>
          <w:tcPr>
            <w:tcW w:w="1530" w:type="dxa"/>
            <w:vMerge/>
            <w:hideMark/>
          </w:tcPr>
          <w:p w:rsidR="00BD45E8" w:rsidRPr="00BD45E8" w:rsidRDefault="00BD45E8" w:rsidP="00BD45E8">
            <w:pPr>
              <w:rPr>
                <w:sz w:val="24"/>
                <w:szCs w:val="24"/>
              </w:rPr>
            </w:pPr>
          </w:p>
        </w:tc>
        <w:tc>
          <w:tcPr>
            <w:tcW w:w="1567" w:type="dxa"/>
            <w:vMerge/>
            <w:hideMark/>
          </w:tcPr>
          <w:p w:rsidR="00BD45E8" w:rsidRPr="00BD45E8" w:rsidRDefault="00BD45E8" w:rsidP="00BD45E8">
            <w:pPr>
              <w:rPr>
                <w:sz w:val="24"/>
                <w:szCs w:val="24"/>
              </w:rPr>
            </w:pPr>
          </w:p>
        </w:tc>
      </w:tr>
    </w:tbl>
    <w:p w:rsidR="00BD45E8" w:rsidRDefault="00BD45E8" w:rsidP="00BD00AD">
      <w:pPr>
        <w:pStyle w:val="ListParagraph"/>
        <w:spacing w:after="0" w:line="240" w:lineRule="auto"/>
        <w:ind w:left="-450"/>
        <w:rPr>
          <w:sz w:val="24"/>
          <w:szCs w:val="24"/>
        </w:rPr>
      </w:pPr>
    </w:p>
    <w:p w:rsidR="00CF250F" w:rsidRDefault="00CF250F" w:rsidP="00F25514">
      <w:pPr>
        <w:pStyle w:val="ListParagraph"/>
        <w:spacing w:after="0" w:line="240" w:lineRule="auto"/>
        <w:ind w:left="-450" w:firstLine="450"/>
        <w:rPr>
          <w:b/>
          <w:sz w:val="24"/>
          <w:szCs w:val="24"/>
          <w:u w:val="single"/>
        </w:rPr>
      </w:pPr>
    </w:p>
    <w:p w:rsidR="00CF250F" w:rsidRDefault="00CF250F" w:rsidP="00F25514">
      <w:pPr>
        <w:pStyle w:val="ListParagraph"/>
        <w:spacing w:after="0" w:line="240" w:lineRule="auto"/>
        <w:ind w:left="-450" w:firstLine="450"/>
        <w:rPr>
          <w:b/>
          <w:sz w:val="24"/>
          <w:szCs w:val="24"/>
          <w:u w:val="single"/>
        </w:rPr>
      </w:pPr>
    </w:p>
    <w:p w:rsidR="00CF250F" w:rsidRDefault="00CF250F" w:rsidP="00F25514">
      <w:pPr>
        <w:pStyle w:val="ListParagraph"/>
        <w:spacing w:after="0" w:line="240" w:lineRule="auto"/>
        <w:ind w:left="-450" w:firstLine="450"/>
        <w:rPr>
          <w:b/>
          <w:sz w:val="24"/>
          <w:szCs w:val="24"/>
          <w:u w:val="single"/>
        </w:rPr>
      </w:pPr>
    </w:p>
    <w:p w:rsidR="00350D9F" w:rsidRDefault="00350D9F" w:rsidP="00F25514">
      <w:pPr>
        <w:pStyle w:val="ListParagraph"/>
        <w:spacing w:after="0" w:line="240" w:lineRule="auto"/>
        <w:ind w:left="-450" w:firstLine="450"/>
        <w:rPr>
          <w:b/>
          <w:sz w:val="24"/>
          <w:szCs w:val="24"/>
          <w:u w:val="single"/>
        </w:rPr>
      </w:pPr>
      <w:r>
        <w:rPr>
          <w:b/>
          <w:sz w:val="24"/>
          <w:szCs w:val="24"/>
          <w:u w:val="single"/>
        </w:rPr>
        <w:t>Analysis Questions:</w:t>
      </w:r>
    </w:p>
    <w:p w:rsidR="00350D9F" w:rsidRPr="00350D9F" w:rsidRDefault="00350D9F" w:rsidP="00350D9F">
      <w:pPr>
        <w:numPr>
          <w:ilvl w:val="0"/>
          <w:numId w:val="7"/>
        </w:numPr>
        <w:contextualSpacing/>
      </w:pPr>
      <w:r w:rsidRPr="00350D9F">
        <w:t>How closely did your data resemble the expected probability for the monohybrid cross? Does your data support the data and conclusions published by Mendel?</w:t>
      </w:r>
    </w:p>
    <w:p w:rsidR="00350D9F" w:rsidRDefault="00350D9F" w:rsidP="00350D9F">
      <w:pPr>
        <w:numPr>
          <w:ilvl w:val="0"/>
          <w:numId w:val="7"/>
        </w:numPr>
        <w:contextualSpacing/>
      </w:pPr>
      <w:r w:rsidRPr="00350D9F">
        <w:t xml:space="preserve">Does your data more closely match Mendel’s for the </w:t>
      </w:r>
      <w:proofErr w:type="spellStart"/>
      <w:r w:rsidRPr="00350D9F">
        <w:t>dihybrid</w:t>
      </w:r>
      <w:proofErr w:type="spellEnd"/>
      <w:r w:rsidRPr="00350D9F">
        <w:t xml:space="preserve"> cross than they did in Part A (a monohybrid cross</w:t>
      </w:r>
      <w:r>
        <w:t>)?</w:t>
      </w:r>
    </w:p>
    <w:p w:rsidR="00350D9F" w:rsidRPr="00350D9F" w:rsidRDefault="00350D9F" w:rsidP="00350D9F">
      <w:pPr>
        <w:numPr>
          <w:ilvl w:val="0"/>
          <w:numId w:val="7"/>
        </w:numPr>
        <w:contextualSpacing/>
      </w:pPr>
      <w:r w:rsidRPr="00350D9F">
        <w:t>Whatever your answer, explain why you obtained the outcome you did. (Why do the data from Part B match Mendel’s more closely- or less closely- than the monohybrid cross in Part A?)</w:t>
      </w:r>
    </w:p>
    <w:p w:rsidR="00350D9F" w:rsidRPr="00350D9F" w:rsidRDefault="00350D9F" w:rsidP="00350D9F">
      <w:pPr>
        <w:numPr>
          <w:ilvl w:val="0"/>
          <w:numId w:val="7"/>
        </w:numPr>
        <w:contextualSpacing/>
      </w:pPr>
      <w:r w:rsidRPr="00350D9F">
        <w:t>Students almost never obtain a perfect match for the expected outcomes. Why do you think this is so?</w:t>
      </w:r>
    </w:p>
    <w:p w:rsidR="00350D9F" w:rsidRDefault="00350D9F" w:rsidP="00350D9F">
      <w:pPr>
        <w:numPr>
          <w:ilvl w:val="0"/>
          <w:numId w:val="7"/>
        </w:numPr>
        <w:contextualSpacing/>
      </w:pPr>
      <w:r w:rsidRPr="00350D9F">
        <w:t xml:space="preserve">If </w:t>
      </w:r>
      <w:r>
        <w:t>we combined the data from the whole class,</w:t>
      </w:r>
      <w:r w:rsidRPr="00350D9F">
        <w:t xml:space="preserve"> do you think your data would more closely or less closely match Mendel’s results? Why?</w:t>
      </w:r>
    </w:p>
    <w:p w:rsidR="00350D9F" w:rsidRDefault="00350D9F" w:rsidP="00350D9F">
      <w:pPr>
        <w:ind w:left="360"/>
        <w:contextualSpacing/>
      </w:pPr>
    </w:p>
    <w:p w:rsidR="00350D9F" w:rsidRPr="00350D9F" w:rsidRDefault="00350D9F" w:rsidP="00F25514">
      <w:pPr>
        <w:ind w:left="-450" w:firstLine="450"/>
        <w:contextualSpacing/>
      </w:pPr>
      <w:r w:rsidRPr="00350D9F">
        <w:rPr>
          <w:b/>
          <w:u w:val="single"/>
        </w:rPr>
        <w:t>Extra credit:</w:t>
      </w:r>
      <w:r w:rsidRPr="00350D9F">
        <w:t xml:space="preserve"> Complete a Punnett Square for any tri-hybrid cross. </w:t>
      </w:r>
    </w:p>
    <w:sectPr w:rsidR="00350D9F" w:rsidRPr="00350D9F" w:rsidSect="00BD00AD">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86F" w:rsidRDefault="00ED686F" w:rsidP="00397390">
      <w:pPr>
        <w:spacing w:after="0" w:line="240" w:lineRule="auto"/>
      </w:pPr>
      <w:r>
        <w:separator/>
      </w:r>
    </w:p>
  </w:endnote>
  <w:endnote w:type="continuationSeparator" w:id="0">
    <w:p w:rsidR="00ED686F" w:rsidRDefault="00ED686F" w:rsidP="0039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86F" w:rsidRDefault="00ED686F" w:rsidP="00397390">
      <w:pPr>
        <w:spacing w:after="0" w:line="240" w:lineRule="auto"/>
      </w:pPr>
      <w:r>
        <w:separator/>
      </w:r>
    </w:p>
  </w:footnote>
  <w:footnote w:type="continuationSeparator" w:id="0">
    <w:p w:rsidR="00ED686F" w:rsidRDefault="00ED686F" w:rsidP="003973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4972"/>
    <w:multiLevelType w:val="hybridMultilevel"/>
    <w:tmpl w:val="AF7E2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07B38"/>
    <w:multiLevelType w:val="hybridMultilevel"/>
    <w:tmpl w:val="987E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E193E"/>
    <w:multiLevelType w:val="hybridMultilevel"/>
    <w:tmpl w:val="B2EC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484730"/>
    <w:multiLevelType w:val="hybridMultilevel"/>
    <w:tmpl w:val="73ACEF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96AA8"/>
    <w:multiLevelType w:val="hybridMultilevel"/>
    <w:tmpl w:val="ACF0EC48"/>
    <w:lvl w:ilvl="0" w:tplc="22427EFA">
      <w:start w:val="4"/>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06773"/>
    <w:multiLevelType w:val="hybridMultilevel"/>
    <w:tmpl w:val="FD3A6066"/>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53FEA"/>
    <w:multiLevelType w:val="hybridMultilevel"/>
    <w:tmpl w:val="72F6A5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0820"/>
    <w:rsid w:val="001C3CD7"/>
    <w:rsid w:val="00202B3F"/>
    <w:rsid w:val="002514CD"/>
    <w:rsid w:val="00350D9F"/>
    <w:rsid w:val="0037407A"/>
    <w:rsid w:val="00397390"/>
    <w:rsid w:val="004374AE"/>
    <w:rsid w:val="00454A87"/>
    <w:rsid w:val="004569A9"/>
    <w:rsid w:val="00460820"/>
    <w:rsid w:val="00463B37"/>
    <w:rsid w:val="004D0CD5"/>
    <w:rsid w:val="00511B3F"/>
    <w:rsid w:val="00514003"/>
    <w:rsid w:val="0055029C"/>
    <w:rsid w:val="006820A0"/>
    <w:rsid w:val="008372B7"/>
    <w:rsid w:val="00883078"/>
    <w:rsid w:val="008A0B4A"/>
    <w:rsid w:val="008C6AB7"/>
    <w:rsid w:val="00A86696"/>
    <w:rsid w:val="00B5601F"/>
    <w:rsid w:val="00BB0CE7"/>
    <w:rsid w:val="00BD00AD"/>
    <w:rsid w:val="00BD45E8"/>
    <w:rsid w:val="00CF250F"/>
    <w:rsid w:val="00D318BC"/>
    <w:rsid w:val="00DF0B4D"/>
    <w:rsid w:val="00EA369D"/>
    <w:rsid w:val="00ED686F"/>
    <w:rsid w:val="00F25514"/>
    <w:rsid w:val="00F65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078"/>
    <w:pPr>
      <w:ind w:left="720"/>
      <w:contextualSpacing/>
    </w:pPr>
  </w:style>
  <w:style w:type="paragraph" w:styleId="Header">
    <w:name w:val="header"/>
    <w:basedOn w:val="Normal"/>
    <w:link w:val="HeaderChar"/>
    <w:uiPriority w:val="99"/>
    <w:unhideWhenUsed/>
    <w:rsid w:val="0039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90"/>
  </w:style>
  <w:style w:type="paragraph" w:styleId="Footer">
    <w:name w:val="footer"/>
    <w:basedOn w:val="Normal"/>
    <w:link w:val="FooterChar"/>
    <w:uiPriority w:val="99"/>
    <w:unhideWhenUsed/>
    <w:rsid w:val="0039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90"/>
  </w:style>
  <w:style w:type="table" w:styleId="TableGrid">
    <w:name w:val="Table Grid"/>
    <w:basedOn w:val="TableNormal"/>
    <w:uiPriority w:val="59"/>
    <w:rsid w:val="00BD0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D4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6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078"/>
    <w:pPr>
      <w:ind w:left="720"/>
      <w:contextualSpacing/>
    </w:pPr>
  </w:style>
  <w:style w:type="paragraph" w:styleId="Header">
    <w:name w:val="header"/>
    <w:basedOn w:val="Normal"/>
    <w:link w:val="HeaderChar"/>
    <w:uiPriority w:val="99"/>
    <w:unhideWhenUsed/>
    <w:rsid w:val="0039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90"/>
  </w:style>
  <w:style w:type="paragraph" w:styleId="Footer">
    <w:name w:val="footer"/>
    <w:basedOn w:val="Normal"/>
    <w:link w:val="FooterChar"/>
    <w:uiPriority w:val="99"/>
    <w:unhideWhenUsed/>
    <w:rsid w:val="0039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90"/>
  </w:style>
  <w:style w:type="table" w:styleId="TableGrid">
    <w:name w:val="Table Grid"/>
    <w:basedOn w:val="TableNormal"/>
    <w:uiPriority w:val="59"/>
    <w:rsid w:val="00BD0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D4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6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Christine    SHS-Staff</dc:creator>
  <cp:lastModifiedBy>Windows User</cp:lastModifiedBy>
  <cp:revision>9</cp:revision>
  <cp:lastPrinted>2014-03-24T14:04:00Z</cp:lastPrinted>
  <dcterms:created xsi:type="dcterms:W3CDTF">2014-03-24T02:42:00Z</dcterms:created>
  <dcterms:modified xsi:type="dcterms:W3CDTF">2015-04-01T21:30:00Z</dcterms:modified>
</cp:coreProperties>
</file>